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51" w:rsidRPr="005A0B4A" w:rsidRDefault="00C767BF" w:rsidP="005A0B4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2794635</wp:posOffset>
                </wp:positionH>
                <wp:positionV relativeFrom="paragraph">
                  <wp:posOffset>2540</wp:posOffset>
                </wp:positionV>
                <wp:extent cx="2171700" cy="685800"/>
                <wp:effectExtent l="3810" t="2540" r="5715" b="6985"/>
                <wp:wrapNone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custGeom>
                          <a:avLst/>
                          <a:gdLst>
                            <a:gd name="T0" fmla="*/ 798 w 20000"/>
                            <a:gd name="T1" fmla="*/ 0 h 20000"/>
                            <a:gd name="T2" fmla="*/ 704 w 20000"/>
                            <a:gd name="T3" fmla="*/ 28 h 20000"/>
                            <a:gd name="T4" fmla="*/ 637 w 20000"/>
                            <a:gd name="T5" fmla="*/ 56 h 20000"/>
                            <a:gd name="T6" fmla="*/ 483 w 20000"/>
                            <a:gd name="T7" fmla="*/ 253 h 20000"/>
                            <a:gd name="T8" fmla="*/ 349 w 20000"/>
                            <a:gd name="T9" fmla="*/ 563 h 20000"/>
                            <a:gd name="T10" fmla="*/ 221 w 20000"/>
                            <a:gd name="T11" fmla="*/ 985 h 20000"/>
                            <a:gd name="T12" fmla="*/ 127 w 20000"/>
                            <a:gd name="T13" fmla="*/ 1463 h 20000"/>
                            <a:gd name="T14" fmla="*/ 67 w 20000"/>
                            <a:gd name="T15" fmla="*/ 2053 h 20000"/>
                            <a:gd name="T16" fmla="*/ 34 w 20000"/>
                            <a:gd name="T17" fmla="*/ 2644 h 20000"/>
                            <a:gd name="T18" fmla="*/ 0 w 20000"/>
                            <a:gd name="T19" fmla="*/ 3319 h 20000"/>
                            <a:gd name="T20" fmla="*/ 0 w 20000"/>
                            <a:gd name="T21" fmla="*/ 16681 h 20000"/>
                            <a:gd name="T22" fmla="*/ 34 w 20000"/>
                            <a:gd name="T23" fmla="*/ 17356 h 20000"/>
                            <a:gd name="T24" fmla="*/ 67 w 20000"/>
                            <a:gd name="T25" fmla="*/ 17947 h 20000"/>
                            <a:gd name="T26" fmla="*/ 127 w 20000"/>
                            <a:gd name="T27" fmla="*/ 18537 h 20000"/>
                            <a:gd name="T28" fmla="*/ 221 w 20000"/>
                            <a:gd name="T29" fmla="*/ 19015 h 20000"/>
                            <a:gd name="T30" fmla="*/ 349 w 20000"/>
                            <a:gd name="T31" fmla="*/ 19437 h 20000"/>
                            <a:gd name="T32" fmla="*/ 483 w 20000"/>
                            <a:gd name="T33" fmla="*/ 19747 h 20000"/>
                            <a:gd name="T34" fmla="*/ 637 w 20000"/>
                            <a:gd name="T35" fmla="*/ 19944 h 20000"/>
                            <a:gd name="T36" fmla="*/ 704 w 20000"/>
                            <a:gd name="T37" fmla="*/ 19972 h 20000"/>
                            <a:gd name="T38" fmla="*/ 798 w 20000"/>
                            <a:gd name="T39" fmla="*/ 20000 h 20000"/>
                            <a:gd name="T40" fmla="*/ 19202 w 20000"/>
                            <a:gd name="T41" fmla="*/ 20000 h 20000"/>
                            <a:gd name="T42" fmla="*/ 19296 w 20000"/>
                            <a:gd name="T43" fmla="*/ 19972 h 20000"/>
                            <a:gd name="T44" fmla="*/ 19363 w 20000"/>
                            <a:gd name="T45" fmla="*/ 19944 h 20000"/>
                            <a:gd name="T46" fmla="*/ 19517 w 20000"/>
                            <a:gd name="T47" fmla="*/ 19747 h 20000"/>
                            <a:gd name="T48" fmla="*/ 19651 w 20000"/>
                            <a:gd name="T49" fmla="*/ 19437 h 20000"/>
                            <a:gd name="T50" fmla="*/ 19779 w 20000"/>
                            <a:gd name="T51" fmla="*/ 19015 h 20000"/>
                            <a:gd name="T52" fmla="*/ 19873 w 20000"/>
                            <a:gd name="T53" fmla="*/ 18537 h 20000"/>
                            <a:gd name="T54" fmla="*/ 19933 w 20000"/>
                            <a:gd name="T55" fmla="*/ 17947 h 20000"/>
                            <a:gd name="T56" fmla="*/ 20000 w 20000"/>
                            <a:gd name="T57" fmla="*/ 17356 h 20000"/>
                            <a:gd name="T58" fmla="*/ 20000 w 20000"/>
                            <a:gd name="T59" fmla="*/ 16681 h 20000"/>
                            <a:gd name="T60" fmla="*/ 20000 w 20000"/>
                            <a:gd name="T61" fmla="*/ 3319 h 20000"/>
                            <a:gd name="T62" fmla="*/ 20000 w 20000"/>
                            <a:gd name="T63" fmla="*/ 2644 h 20000"/>
                            <a:gd name="T64" fmla="*/ 19933 w 20000"/>
                            <a:gd name="T65" fmla="*/ 2053 h 20000"/>
                            <a:gd name="T66" fmla="*/ 19873 w 20000"/>
                            <a:gd name="T67" fmla="*/ 1463 h 20000"/>
                            <a:gd name="T68" fmla="*/ 19779 w 20000"/>
                            <a:gd name="T69" fmla="*/ 985 h 20000"/>
                            <a:gd name="T70" fmla="*/ 19651 w 20000"/>
                            <a:gd name="T71" fmla="*/ 563 h 20000"/>
                            <a:gd name="T72" fmla="*/ 19517 w 20000"/>
                            <a:gd name="T73" fmla="*/ 253 h 20000"/>
                            <a:gd name="T74" fmla="*/ 19363 w 20000"/>
                            <a:gd name="T75" fmla="*/ 56 h 20000"/>
                            <a:gd name="T76" fmla="*/ 19296 w 20000"/>
                            <a:gd name="T77" fmla="*/ 28 h 20000"/>
                            <a:gd name="T78" fmla="*/ 19202 w 20000"/>
                            <a:gd name="T79" fmla="*/ 0 h 20000"/>
                            <a:gd name="T80" fmla="*/ 798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798" y="0"/>
                              </a:moveTo>
                              <a:lnTo>
                                <a:pt x="704" y="28"/>
                              </a:lnTo>
                              <a:lnTo>
                                <a:pt x="637" y="56"/>
                              </a:lnTo>
                              <a:lnTo>
                                <a:pt x="483" y="253"/>
                              </a:lnTo>
                              <a:lnTo>
                                <a:pt x="349" y="563"/>
                              </a:lnTo>
                              <a:lnTo>
                                <a:pt x="221" y="985"/>
                              </a:lnTo>
                              <a:lnTo>
                                <a:pt x="127" y="1463"/>
                              </a:lnTo>
                              <a:lnTo>
                                <a:pt x="67" y="2053"/>
                              </a:lnTo>
                              <a:lnTo>
                                <a:pt x="34" y="2644"/>
                              </a:lnTo>
                              <a:lnTo>
                                <a:pt x="0" y="3319"/>
                              </a:lnTo>
                              <a:lnTo>
                                <a:pt x="0" y="16681"/>
                              </a:lnTo>
                              <a:lnTo>
                                <a:pt x="34" y="17356"/>
                              </a:lnTo>
                              <a:lnTo>
                                <a:pt x="67" y="17947"/>
                              </a:lnTo>
                              <a:lnTo>
                                <a:pt x="127" y="18537"/>
                              </a:lnTo>
                              <a:lnTo>
                                <a:pt x="221" y="19015"/>
                              </a:lnTo>
                              <a:lnTo>
                                <a:pt x="349" y="19437"/>
                              </a:lnTo>
                              <a:lnTo>
                                <a:pt x="483" y="19747"/>
                              </a:lnTo>
                              <a:lnTo>
                                <a:pt x="637" y="19944"/>
                              </a:lnTo>
                              <a:lnTo>
                                <a:pt x="704" y="19972"/>
                              </a:lnTo>
                              <a:lnTo>
                                <a:pt x="798" y="20000"/>
                              </a:lnTo>
                              <a:lnTo>
                                <a:pt x="19202" y="20000"/>
                              </a:lnTo>
                              <a:lnTo>
                                <a:pt x="19296" y="19972"/>
                              </a:lnTo>
                              <a:lnTo>
                                <a:pt x="19363" y="19944"/>
                              </a:lnTo>
                              <a:lnTo>
                                <a:pt x="19517" y="19747"/>
                              </a:lnTo>
                              <a:lnTo>
                                <a:pt x="19651" y="19437"/>
                              </a:lnTo>
                              <a:lnTo>
                                <a:pt x="19779" y="19015"/>
                              </a:lnTo>
                              <a:lnTo>
                                <a:pt x="19873" y="18537"/>
                              </a:lnTo>
                              <a:lnTo>
                                <a:pt x="19933" y="17947"/>
                              </a:lnTo>
                              <a:lnTo>
                                <a:pt x="20000" y="17356"/>
                              </a:lnTo>
                              <a:lnTo>
                                <a:pt x="20000" y="16681"/>
                              </a:lnTo>
                              <a:lnTo>
                                <a:pt x="20000" y="3319"/>
                              </a:lnTo>
                              <a:lnTo>
                                <a:pt x="20000" y="2644"/>
                              </a:lnTo>
                              <a:lnTo>
                                <a:pt x="19933" y="2053"/>
                              </a:lnTo>
                              <a:lnTo>
                                <a:pt x="19873" y="1463"/>
                              </a:lnTo>
                              <a:lnTo>
                                <a:pt x="19779" y="985"/>
                              </a:lnTo>
                              <a:lnTo>
                                <a:pt x="19651" y="563"/>
                              </a:lnTo>
                              <a:lnTo>
                                <a:pt x="19517" y="253"/>
                              </a:lnTo>
                              <a:lnTo>
                                <a:pt x="19363" y="56"/>
                              </a:lnTo>
                              <a:lnTo>
                                <a:pt x="19296" y="28"/>
                              </a:lnTo>
                              <a:lnTo>
                                <a:pt x="19202" y="0"/>
                              </a:lnTo>
                              <a:lnTo>
                                <a:pt x="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20.05pt;margin-top:.2pt;width:171pt;height:5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" o:allowincell="f" path="m798,l704,28,637,56,483,253,349,563,221,985r-94,478l67,2053,34,2644,,3319,,16681r34,675l67,17947r60,590l221,19015r128,422l483,19747r154,197l704,19972r94,28l19202,20000r94,-28l19363,19944r154,-197l19651,19437r128,-422l19873,18537r60,-590l20000,17356r,-675l20000,3319r,-675l19933,2053r-60,-590l19779,985,19651,563,19517,253,19363,56r-67,-28l19202,,798,xe" fillcolor="#ddd" stroked="f">
                <v:path arrowok="t" o:connecttype="custom" o:connectlocs="86651,0;76444,960;69169,1920;52447,8675;37896,19305;23997,33776;13790,50166;7275,70397;3692,90663;0,113809;0,571991;3692,595137;7275,615403;13790,635634;23997,652024;37896,666495;52447,677125;69169,683880;76444,684840;86651,685800;2085049,685800;2095256,684840;2102531,683880;2119253,677125;2133804,666495;2147703,652024;2157910,635634;2164425,615403;2171700,595137;2171700,571991;2171700,113809;2171700,90663;2164425,70397;2157910,50166;2147703,33776;2133804,19305;2119253,8675;2102531,1920;2095256,960;2085049,0;86651,0" o:connectangles="0,0,0,0,0,0,0,0,0,0,0,0,0,0,0,0,0,0,0,0,0,0,0,0,0,0,0,0,0,0,0,0,0,0,0,0,0,0,0,0,0"/>
                <w10:wrap anchorx="page"/>
              </v:shape>
            </w:pict>
          </mc:Fallback>
        </mc:AlternateContent>
      </w:r>
    </w:p>
    <w:p w:rsidR="00C17251" w:rsidRPr="005A0B4A" w:rsidRDefault="00C17251" w:rsidP="00473294">
      <w:pPr>
        <w:pStyle w:val="Heading3"/>
        <w:overflowPunct/>
        <w:autoSpaceDE/>
        <w:autoSpaceDN/>
        <w:adjustRightInd/>
        <w:spacing w:line="360" w:lineRule="auto"/>
        <w:textAlignment w:val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5A0B4A">
        <w:rPr>
          <w:rFonts w:asciiTheme="majorBidi" w:hAnsiTheme="majorBidi" w:cstheme="majorBidi"/>
          <w:b/>
          <w:bCs/>
          <w:noProof/>
          <w:sz w:val="24"/>
          <w:szCs w:val="24"/>
        </w:rPr>
        <w:t>Curriculum Vitae</w:t>
      </w:r>
    </w:p>
    <w:p w:rsidR="00C17251" w:rsidRPr="005A0B4A" w:rsidRDefault="00C17251" w:rsidP="005A0B4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767BF" w:rsidP="005A0B4A">
      <w:pPr>
        <w:bidi w:val="0"/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227330</wp:posOffset>
                </wp:positionV>
                <wp:extent cx="2057400" cy="2851150"/>
                <wp:effectExtent l="0" t="0" r="19050" b="25400"/>
                <wp:wrapNone/>
                <wp:docPr id="1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057400" cy="2851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58pt;margin-top:17.9pt;width:162pt;height:224.5pt;flip:x 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" fillcolor="#d8d8d8" strokecolor="#5a5a5a" strokeweight="1pt">
                <w10:wrap anchorx="page"/>
              </v:roundrect>
            </w:pict>
          </mc:Fallback>
        </mc:AlternateContent>
      </w:r>
    </w:p>
    <w:p w:rsidR="00C17251" w:rsidRPr="005A0B4A" w:rsidRDefault="00C17251" w:rsidP="005A0B4A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Name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                              </w:t>
      </w:r>
      <w:r w:rsidR="00E4049B" w:rsidRPr="005A0B4A">
        <w:rPr>
          <w:rFonts w:asciiTheme="majorBidi" w:hAnsiTheme="majorBidi" w:cstheme="majorBidi"/>
          <w:sz w:val="24"/>
          <w:szCs w:val="24"/>
        </w:rPr>
        <w:t>Sherif</w:t>
      </w:r>
      <w:r w:rsidR="00E4049B" w:rsidRPr="005A0B4A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 xml:space="preserve">Siddick Mahmoud </w:t>
      </w:r>
    </w:p>
    <w:p w:rsidR="00C17251" w:rsidRPr="005A0B4A" w:rsidRDefault="00C17251" w:rsidP="0047329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 xml:space="preserve">Present  appointment 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Biophysics </w:t>
      </w:r>
      <w:r w:rsidR="006A5FF4" w:rsidRPr="005A0B4A">
        <w:rPr>
          <w:rFonts w:asciiTheme="majorBidi" w:hAnsiTheme="majorBidi" w:cstheme="majorBidi"/>
          <w:sz w:val="24"/>
          <w:szCs w:val="24"/>
        </w:rPr>
        <w:t>and laser science unit</w:t>
      </w:r>
    </w:p>
    <w:p w:rsidR="00C17251" w:rsidRPr="005A0B4A" w:rsidRDefault="00C17251" w:rsidP="005A0B4A">
      <w:pPr>
        <w:bidi w:val="0"/>
        <w:ind w:left="2694" w:hanging="269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                                          </w:t>
      </w:r>
      <w:r w:rsidR="00473294">
        <w:rPr>
          <w:rFonts w:asciiTheme="majorBidi" w:hAnsiTheme="majorBidi" w:cstheme="majorBidi"/>
          <w:sz w:val="24"/>
          <w:szCs w:val="24"/>
        </w:rPr>
        <w:t xml:space="preserve">  </w:t>
      </w:r>
      <w:r w:rsidRPr="005A0B4A">
        <w:rPr>
          <w:rFonts w:asciiTheme="majorBidi" w:hAnsiTheme="majorBidi" w:cstheme="majorBidi"/>
          <w:sz w:val="24"/>
          <w:szCs w:val="24"/>
        </w:rPr>
        <w:t>Research  Institute of  Ophthalmology</w:t>
      </w:r>
    </w:p>
    <w:p w:rsidR="00C17251" w:rsidRPr="005A0B4A" w:rsidRDefault="00C17251" w:rsidP="005A0B4A">
      <w:pPr>
        <w:bidi w:val="0"/>
        <w:ind w:left="2694" w:hanging="2694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B70EE9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Address</w:t>
      </w:r>
      <w:r w:rsidR="00B70EE9">
        <w:rPr>
          <w:rFonts w:asciiTheme="majorBidi" w:hAnsiTheme="majorBidi" w:cstheme="majorBidi"/>
          <w:b/>
          <w:sz w:val="24"/>
          <w:szCs w:val="24"/>
        </w:rPr>
        <w:t xml:space="preserve"> :</w:t>
      </w:r>
      <w:r w:rsidR="00B70EE9">
        <w:rPr>
          <w:rFonts w:asciiTheme="majorBidi" w:hAnsiTheme="majorBidi" w:cstheme="majorBidi"/>
          <w:b/>
          <w:sz w:val="24"/>
          <w:szCs w:val="24"/>
        </w:rPr>
        <w:tab/>
        <w:t xml:space="preserve">    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    </w:t>
      </w:r>
      <w:r w:rsidR="00B70EE9">
        <w:rPr>
          <w:rFonts w:asciiTheme="majorBidi" w:hAnsiTheme="majorBidi" w:cstheme="majorBidi"/>
          <w:sz w:val="24"/>
          <w:szCs w:val="24"/>
        </w:rPr>
        <w:tab/>
      </w:r>
      <w:r w:rsidR="00B70EE9">
        <w:rPr>
          <w:rFonts w:asciiTheme="majorBidi" w:hAnsiTheme="majorBidi" w:cstheme="majorBidi"/>
          <w:sz w:val="24"/>
          <w:szCs w:val="24"/>
        </w:rPr>
        <w:tab/>
      </w:r>
      <w:r w:rsidR="00B70EE9">
        <w:rPr>
          <w:rFonts w:asciiTheme="majorBidi" w:hAnsiTheme="majorBidi" w:cstheme="majorBidi"/>
          <w:sz w:val="24"/>
          <w:szCs w:val="24"/>
        </w:rPr>
        <w:tab/>
      </w:r>
      <w:r w:rsidR="00B70EE9">
        <w:rPr>
          <w:rFonts w:asciiTheme="majorBidi" w:hAnsiTheme="majorBidi" w:cstheme="majorBidi"/>
          <w:sz w:val="24"/>
          <w:szCs w:val="24"/>
        </w:rPr>
        <w:tab/>
        <w:t xml:space="preserve">        </w:t>
      </w:r>
      <w:r w:rsidRPr="005A0B4A">
        <w:rPr>
          <w:rFonts w:asciiTheme="majorBidi" w:hAnsiTheme="majorBidi" w:cstheme="majorBidi"/>
          <w:sz w:val="24"/>
          <w:szCs w:val="24"/>
        </w:rPr>
        <w:t xml:space="preserve">   </w:t>
      </w:r>
      <w:r w:rsidR="00473294">
        <w:rPr>
          <w:rFonts w:asciiTheme="majorBidi" w:hAnsiTheme="majorBidi" w:cstheme="majorBidi"/>
          <w:sz w:val="24"/>
          <w:szCs w:val="24"/>
        </w:rPr>
        <w:t xml:space="preserve">  </w:t>
      </w:r>
      <w:r w:rsidRPr="005A0B4A">
        <w:rPr>
          <w:rFonts w:asciiTheme="majorBidi" w:hAnsiTheme="majorBidi" w:cstheme="majorBidi"/>
          <w:sz w:val="24"/>
          <w:szCs w:val="24"/>
        </w:rPr>
        <w:t xml:space="preserve">2 </w:t>
      </w:r>
      <w:r w:rsidR="00EF35F8" w:rsidRPr="005A0B4A">
        <w:rPr>
          <w:rFonts w:asciiTheme="majorBidi" w:hAnsiTheme="majorBidi" w:cstheme="majorBidi"/>
          <w:sz w:val="24"/>
          <w:szCs w:val="24"/>
        </w:rPr>
        <w:t>Al-Ahram street – Giza – Egypt</w:t>
      </w:r>
    </w:p>
    <w:p w:rsidR="00C17251" w:rsidRPr="005A0B4A" w:rsidRDefault="00C17251" w:rsidP="00517DB7">
      <w:pPr>
        <w:bidi w:val="0"/>
        <w:ind w:left="2977" w:hanging="1985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  </w:t>
      </w:r>
      <w:r w:rsidR="00CA04AE" w:rsidRPr="005A0B4A">
        <w:rPr>
          <w:rFonts w:asciiTheme="majorBidi" w:hAnsiTheme="majorBidi" w:cstheme="majorBidi"/>
          <w:sz w:val="24"/>
          <w:szCs w:val="24"/>
        </w:rPr>
        <w:t xml:space="preserve">  </w:t>
      </w:r>
      <w:r w:rsidR="00517DB7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        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C17251" w:rsidRPr="005A0B4A" w:rsidRDefault="00C17251" w:rsidP="00B70EE9">
      <w:pPr>
        <w:bidi w:val="0"/>
        <w:jc w:val="both"/>
        <w:rPr>
          <w:rFonts w:asciiTheme="majorBidi" w:hAnsiTheme="majorBidi" w:cstheme="majorBidi"/>
          <w:color w:val="000000"/>
          <w:sz w:val="24"/>
          <w:szCs w:val="24"/>
          <w:lang w:val="fr-FR"/>
        </w:rPr>
      </w:pPr>
      <w:r w:rsidRPr="005A0B4A">
        <w:rPr>
          <w:rFonts w:asciiTheme="majorBidi" w:hAnsiTheme="majorBidi" w:cstheme="majorBidi"/>
          <w:b/>
          <w:sz w:val="24"/>
          <w:szCs w:val="24"/>
          <w:lang w:val="fr-FR"/>
        </w:rPr>
        <w:t>E-mail</w:t>
      </w:r>
      <w:r w:rsidR="00766C68" w:rsidRPr="005A0B4A">
        <w:rPr>
          <w:rFonts w:asciiTheme="majorBidi" w:hAnsiTheme="majorBidi" w:cstheme="majorBidi"/>
          <w:b/>
          <w:sz w:val="24"/>
          <w:szCs w:val="24"/>
          <w:lang w:val="fr-FR"/>
        </w:rPr>
        <w:t>s</w:t>
      </w:r>
      <w:r w:rsidRPr="005A0B4A">
        <w:rPr>
          <w:rFonts w:asciiTheme="majorBidi" w:hAnsiTheme="majorBidi" w:cstheme="majorBidi"/>
          <w:b/>
          <w:color w:val="000000"/>
          <w:sz w:val="24"/>
          <w:szCs w:val="24"/>
          <w:lang w:val="fr-FR"/>
        </w:rPr>
        <w:t>:</w:t>
      </w:r>
      <w:r w:rsidRPr="005A0B4A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                        </w:t>
      </w:r>
      <w:r w:rsidR="00473294">
        <w:rPr>
          <w:rFonts w:asciiTheme="majorBidi" w:hAnsiTheme="majorBidi" w:cstheme="majorBidi"/>
          <w:color w:val="000000"/>
          <w:sz w:val="24"/>
          <w:szCs w:val="24"/>
          <w:lang w:val="fr-FR"/>
        </w:rPr>
        <w:t xml:space="preserve">      </w:t>
      </w:r>
      <w:r w:rsidR="00B70EE9">
        <w:rPr>
          <w:rFonts w:asciiTheme="majorBidi" w:hAnsiTheme="majorBidi" w:cstheme="majorBidi"/>
          <w:color w:val="000000"/>
          <w:sz w:val="24"/>
          <w:szCs w:val="24"/>
          <w:lang w:val="fr-FR"/>
        </w:rPr>
        <w:t>sherif.siddick@rio.sci.eg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Tel.: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  <w:r w:rsidR="00B70EE9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 xml:space="preserve">+ (202) </w:t>
      </w:r>
      <w:r w:rsidR="00B320B9" w:rsidRPr="005A0B4A">
        <w:rPr>
          <w:rFonts w:asciiTheme="majorBidi" w:hAnsiTheme="majorBidi" w:cstheme="majorBidi"/>
          <w:sz w:val="24"/>
          <w:szCs w:val="24"/>
        </w:rPr>
        <w:t>24330788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Fax:</w:t>
      </w:r>
      <w:r w:rsidRPr="005A0B4A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 w:rsidR="00B70EE9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 xml:space="preserve"> + (202) </w:t>
      </w:r>
      <w:r w:rsidR="000401E0" w:rsidRPr="005A0B4A">
        <w:rPr>
          <w:rFonts w:asciiTheme="majorBidi" w:hAnsiTheme="majorBidi" w:cstheme="majorBidi"/>
          <w:sz w:val="24"/>
          <w:szCs w:val="24"/>
        </w:rPr>
        <w:t>3</w:t>
      </w:r>
      <w:r w:rsidRPr="005A0B4A">
        <w:rPr>
          <w:rFonts w:asciiTheme="majorBidi" w:hAnsiTheme="majorBidi" w:cstheme="majorBidi"/>
          <w:sz w:val="24"/>
          <w:szCs w:val="24"/>
        </w:rPr>
        <w:t xml:space="preserve">5735688  </w:t>
      </w:r>
    </w:p>
    <w:p w:rsidR="00282A88" w:rsidRPr="005A0B4A" w:rsidRDefault="00282A88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bCs/>
          <w:sz w:val="24"/>
          <w:szCs w:val="24"/>
        </w:rPr>
        <w:t>ORCID</w:t>
      </w:r>
      <w:r w:rsidRPr="005A0B4A">
        <w:rPr>
          <w:rFonts w:asciiTheme="majorBidi" w:hAnsiTheme="majorBidi" w:cstheme="majorBidi"/>
          <w:sz w:val="24"/>
          <w:szCs w:val="24"/>
        </w:rPr>
        <w:t>:</w:t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  <w:t xml:space="preserve">   </w:t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  <w:t xml:space="preserve">                      </w:t>
      </w:r>
      <w:r w:rsidR="00473294">
        <w:rPr>
          <w:rFonts w:asciiTheme="majorBidi" w:hAnsiTheme="majorBidi" w:cstheme="majorBidi"/>
          <w:sz w:val="24"/>
          <w:szCs w:val="24"/>
        </w:rPr>
        <w:t xml:space="preserve">    </w:t>
      </w:r>
      <w:r w:rsidR="00B70EE9">
        <w:rPr>
          <w:rFonts w:asciiTheme="majorBidi" w:hAnsiTheme="majorBidi" w:cstheme="majorBidi"/>
          <w:sz w:val="24"/>
          <w:szCs w:val="24"/>
        </w:rPr>
        <w:t xml:space="preserve"> </w:t>
      </w:r>
      <w:r w:rsidR="00473294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>0000-0002-6826-6011</w:t>
      </w:r>
    </w:p>
    <w:p w:rsidR="00282A88" w:rsidRDefault="00282A88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bCs/>
          <w:sz w:val="24"/>
          <w:szCs w:val="24"/>
        </w:rPr>
        <w:t>Scopus ID</w:t>
      </w:r>
      <w:r w:rsidRPr="005A0B4A">
        <w:rPr>
          <w:rFonts w:asciiTheme="majorBidi" w:hAnsiTheme="majorBidi" w:cstheme="majorBidi"/>
          <w:sz w:val="24"/>
          <w:szCs w:val="24"/>
        </w:rPr>
        <w:t>:</w:t>
      </w:r>
      <w:r w:rsidRPr="005A0B4A">
        <w:rPr>
          <w:rFonts w:asciiTheme="majorBidi" w:hAnsiTheme="majorBidi" w:cstheme="majorBidi"/>
          <w:sz w:val="24"/>
          <w:szCs w:val="24"/>
        </w:rPr>
        <w:tab/>
      </w:r>
      <w:r w:rsidRPr="005A0B4A">
        <w:rPr>
          <w:rFonts w:asciiTheme="majorBidi" w:hAnsiTheme="majorBidi" w:cstheme="majorBidi"/>
          <w:sz w:val="24"/>
          <w:szCs w:val="24"/>
        </w:rPr>
        <w:tab/>
        <w:t xml:space="preserve">                    </w:t>
      </w:r>
      <w:r w:rsidR="00473294">
        <w:rPr>
          <w:rFonts w:asciiTheme="majorBidi" w:hAnsiTheme="majorBidi" w:cstheme="majorBidi"/>
          <w:sz w:val="24"/>
          <w:szCs w:val="24"/>
        </w:rPr>
        <w:t xml:space="preserve">      </w:t>
      </w:r>
      <w:r w:rsidR="00B70EE9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>24923160800</w:t>
      </w:r>
    </w:p>
    <w:p w:rsidR="00473294" w:rsidRDefault="00473294" w:rsidP="0047329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73294" w:rsidRDefault="00473294" w:rsidP="0047329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8A38CF" w:rsidRPr="005A0B4A" w:rsidRDefault="008A38CF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767BF" w:rsidP="005A0B4A">
      <w:pPr>
        <w:bidi w:val="0"/>
        <w:jc w:val="both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38735</wp:posOffset>
                </wp:positionV>
                <wp:extent cx="2057400" cy="571500"/>
                <wp:effectExtent l="13335" t="10160" r="15240" b="889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0574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67.05pt;margin-top:3.05pt;width:162pt;height:45pt;flip:x 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" fillcolor="#d9d9d9" strokecolor="white" strokeweight="1pt">
                <w10:wrap anchorx="page"/>
              </v:roundrect>
            </w:pict>
          </mc:Fallback>
        </mc:AlternateConten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b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Academic records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B.Sc.</w:t>
      </w:r>
      <w:r w:rsidRPr="005A0B4A">
        <w:rPr>
          <w:rFonts w:asciiTheme="majorBidi" w:hAnsiTheme="majorBidi" w:cstheme="majorBidi"/>
          <w:sz w:val="24"/>
          <w:szCs w:val="24"/>
        </w:rPr>
        <w:t xml:space="preserve">, </w:t>
      </w:r>
      <w:r w:rsidRPr="005A0B4A">
        <w:rPr>
          <w:rFonts w:asciiTheme="majorBidi" w:hAnsiTheme="majorBidi" w:cstheme="majorBidi"/>
          <w:i/>
          <w:sz w:val="24"/>
          <w:szCs w:val="24"/>
        </w:rPr>
        <w:t>Biophysics</w:t>
      </w:r>
      <w:r w:rsidRPr="005A0B4A">
        <w:rPr>
          <w:rFonts w:asciiTheme="majorBidi" w:hAnsiTheme="majorBidi" w:cstheme="majorBidi"/>
          <w:sz w:val="24"/>
          <w:szCs w:val="24"/>
        </w:rPr>
        <w:t>, Biophysics Dept., Faculty of Science, Cairo university, 1988.</w:t>
      </w:r>
    </w:p>
    <w:p w:rsidR="00C17251" w:rsidRPr="005A0B4A" w:rsidRDefault="00C17251" w:rsidP="005A0B4A">
      <w:pPr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Diploma</w:t>
      </w:r>
      <w:r w:rsidRPr="005A0B4A">
        <w:rPr>
          <w:rFonts w:asciiTheme="majorBidi" w:hAnsiTheme="majorBidi" w:cstheme="majorBidi"/>
          <w:sz w:val="24"/>
          <w:szCs w:val="24"/>
        </w:rPr>
        <w:t xml:space="preserve"> , </w:t>
      </w:r>
      <w:r w:rsidRPr="005A0B4A">
        <w:rPr>
          <w:rFonts w:asciiTheme="majorBidi" w:hAnsiTheme="majorBidi" w:cstheme="majorBidi"/>
          <w:i/>
          <w:sz w:val="24"/>
          <w:szCs w:val="24"/>
        </w:rPr>
        <w:t>health physics</w:t>
      </w:r>
      <w:r w:rsidRPr="005A0B4A">
        <w:rPr>
          <w:rFonts w:asciiTheme="majorBidi" w:hAnsiTheme="majorBidi" w:cstheme="majorBidi"/>
          <w:sz w:val="24"/>
          <w:szCs w:val="24"/>
        </w:rPr>
        <w:t xml:space="preserve"> ,Biophysics Dept., Faculty of Science, Cairo University, 1991</w:t>
      </w:r>
    </w:p>
    <w:p w:rsidR="00C17251" w:rsidRPr="005A0B4A" w:rsidRDefault="00C17251" w:rsidP="005A0B4A">
      <w:pPr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 xml:space="preserve">M.Sc. </w:t>
      </w:r>
      <w:r w:rsidRPr="005A0B4A">
        <w:rPr>
          <w:rFonts w:asciiTheme="majorBidi" w:hAnsiTheme="majorBidi" w:cstheme="majorBidi"/>
          <w:sz w:val="24"/>
          <w:szCs w:val="24"/>
        </w:rPr>
        <w:t xml:space="preserve"> , </w:t>
      </w:r>
      <w:r w:rsidRPr="005A0B4A">
        <w:rPr>
          <w:rFonts w:asciiTheme="majorBidi" w:hAnsiTheme="majorBidi" w:cstheme="majorBidi"/>
          <w:i/>
          <w:sz w:val="24"/>
          <w:szCs w:val="24"/>
        </w:rPr>
        <w:t>Molecular Biophysics</w:t>
      </w:r>
      <w:r w:rsidRPr="005A0B4A">
        <w:rPr>
          <w:rFonts w:asciiTheme="majorBidi" w:hAnsiTheme="majorBidi" w:cstheme="majorBidi"/>
          <w:sz w:val="24"/>
          <w:szCs w:val="24"/>
        </w:rPr>
        <w:t>, Biophysics Dept., Faculty of Science, Cairo University, 1996.</w:t>
      </w:r>
    </w:p>
    <w:p w:rsidR="00C17251" w:rsidRDefault="00C17251" w:rsidP="00473294">
      <w:pPr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b/>
          <w:sz w:val="24"/>
          <w:szCs w:val="24"/>
        </w:rPr>
        <w:t>Ph.D.</w:t>
      </w:r>
      <w:r w:rsidRPr="005A0B4A">
        <w:rPr>
          <w:rFonts w:asciiTheme="majorBidi" w:hAnsiTheme="majorBidi" w:cstheme="majorBidi"/>
          <w:sz w:val="24"/>
          <w:szCs w:val="24"/>
        </w:rPr>
        <w:t xml:space="preserve">, </w:t>
      </w:r>
      <w:r w:rsidRPr="005A0B4A">
        <w:rPr>
          <w:rFonts w:asciiTheme="majorBidi" w:hAnsiTheme="majorBidi" w:cstheme="majorBidi"/>
          <w:i/>
          <w:sz w:val="24"/>
          <w:szCs w:val="24"/>
        </w:rPr>
        <w:t>Molecular Biophysics</w:t>
      </w:r>
      <w:r w:rsidRPr="005A0B4A">
        <w:rPr>
          <w:rFonts w:asciiTheme="majorBidi" w:hAnsiTheme="majorBidi" w:cstheme="majorBidi"/>
          <w:sz w:val="24"/>
          <w:szCs w:val="24"/>
        </w:rPr>
        <w:t>, Biophysics Dept., Faculty of Science, Cairo University,  1999.</w:t>
      </w:r>
    </w:p>
    <w:p w:rsidR="006F0209" w:rsidRPr="00473294" w:rsidRDefault="006F0209" w:rsidP="006F0209">
      <w:pPr>
        <w:bidi w:val="0"/>
        <w:spacing w:line="36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767BF" w:rsidP="005A0B4A">
      <w:pPr>
        <w:pStyle w:val="Heading9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35560</wp:posOffset>
                </wp:positionV>
                <wp:extent cx="2286000" cy="571500"/>
                <wp:effectExtent l="13335" t="6985" r="15240" b="1206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2860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margin-left:67.05pt;margin-top:2.8pt;width:180pt;height:45pt;flip:x y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" fillcolor="#d9d9d9" strokecolor="white" strokeweight="1pt">
                <w10:wrap anchorx="page"/>
              </v:roundrect>
            </w:pict>
          </mc:Fallback>
        </mc:AlternateContent>
      </w:r>
    </w:p>
    <w:p w:rsidR="00C17251" w:rsidRDefault="00090EB2" w:rsidP="005A0B4A">
      <w:pPr>
        <w:pStyle w:val="Heading9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</w:t>
      </w:r>
      <w:r w:rsidR="00C17251" w:rsidRPr="005A0B4A">
        <w:rPr>
          <w:rFonts w:asciiTheme="majorBidi" w:hAnsiTheme="majorBidi" w:cstheme="majorBidi"/>
          <w:szCs w:val="24"/>
        </w:rPr>
        <w:t>ppointments</w:t>
      </w:r>
    </w:p>
    <w:p w:rsidR="00473294" w:rsidRPr="00473294" w:rsidRDefault="00473294" w:rsidP="00473294"/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DA6BC1" w:rsidRPr="005A0B4A" w:rsidRDefault="00DA6BC1" w:rsidP="005A0B4A">
      <w:pPr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Prof., Biophysics and laser science unit- Research Institute of Ophthalmology (2011 – Now)</w:t>
      </w:r>
    </w:p>
    <w:p w:rsidR="00DA6BC1" w:rsidRPr="005A0B4A" w:rsidRDefault="00DA6BC1" w:rsidP="005A0B4A">
      <w:pPr>
        <w:bidi w:val="0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8478D3" w:rsidRPr="005A0B4A" w:rsidRDefault="00FA3039" w:rsidP="005A0B4A">
      <w:pPr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Ass. Prof., </w:t>
      </w:r>
      <w:r w:rsidR="008478D3" w:rsidRPr="005A0B4A">
        <w:rPr>
          <w:rFonts w:asciiTheme="majorBidi" w:hAnsiTheme="majorBidi" w:cstheme="majorBidi"/>
          <w:sz w:val="24"/>
          <w:szCs w:val="24"/>
        </w:rPr>
        <w:t>Biophysics and laser science unit- Research Instit</w:t>
      </w:r>
      <w:r w:rsidR="00FF60BE" w:rsidRPr="005A0B4A">
        <w:rPr>
          <w:rFonts w:asciiTheme="majorBidi" w:hAnsiTheme="majorBidi" w:cstheme="majorBidi"/>
          <w:sz w:val="24"/>
          <w:szCs w:val="24"/>
        </w:rPr>
        <w:t>ute of Ophthalmology (2005 – 2010</w:t>
      </w:r>
      <w:r w:rsidR="008478D3" w:rsidRPr="005A0B4A">
        <w:rPr>
          <w:rFonts w:asciiTheme="majorBidi" w:hAnsiTheme="majorBidi" w:cstheme="majorBidi"/>
          <w:sz w:val="24"/>
          <w:szCs w:val="24"/>
        </w:rPr>
        <w:t>)</w:t>
      </w:r>
    </w:p>
    <w:p w:rsidR="008478D3" w:rsidRPr="005A0B4A" w:rsidRDefault="008478D3" w:rsidP="005A0B4A">
      <w:pPr>
        <w:bidi w:val="0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Researcher – Biophysics </w:t>
      </w:r>
      <w:r w:rsidR="00FA3039" w:rsidRPr="005A0B4A">
        <w:rPr>
          <w:rFonts w:asciiTheme="majorBidi" w:hAnsiTheme="majorBidi" w:cstheme="majorBidi"/>
          <w:sz w:val="24"/>
          <w:szCs w:val="24"/>
        </w:rPr>
        <w:t xml:space="preserve">and laser science unit </w:t>
      </w:r>
      <w:r w:rsidRPr="005A0B4A">
        <w:rPr>
          <w:rFonts w:asciiTheme="majorBidi" w:hAnsiTheme="majorBidi" w:cstheme="majorBidi"/>
          <w:sz w:val="24"/>
          <w:szCs w:val="24"/>
        </w:rPr>
        <w:t>- Research Institute o</w:t>
      </w:r>
      <w:r w:rsidR="00755713" w:rsidRPr="005A0B4A">
        <w:rPr>
          <w:rFonts w:asciiTheme="majorBidi" w:hAnsiTheme="majorBidi" w:cstheme="majorBidi"/>
          <w:sz w:val="24"/>
          <w:szCs w:val="24"/>
        </w:rPr>
        <w:t>f Ophthalmology   (1999 – 200</w:t>
      </w:r>
      <w:r w:rsidR="008478D3" w:rsidRPr="005A0B4A">
        <w:rPr>
          <w:rFonts w:asciiTheme="majorBidi" w:hAnsiTheme="majorBidi" w:cstheme="majorBidi"/>
          <w:sz w:val="24"/>
          <w:szCs w:val="24"/>
        </w:rPr>
        <w:t>5</w:t>
      </w:r>
      <w:r w:rsidR="00755713" w:rsidRPr="005A0B4A">
        <w:rPr>
          <w:rFonts w:asciiTheme="majorBidi" w:hAnsiTheme="majorBidi" w:cstheme="majorBidi"/>
          <w:sz w:val="24"/>
          <w:szCs w:val="24"/>
        </w:rPr>
        <w:t>)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Assistant lecturer- </w:t>
      </w:r>
      <w:r w:rsidR="00FA3039" w:rsidRPr="005A0B4A">
        <w:rPr>
          <w:rFonts w:asciiTheme="majorBidi" w:hAnsiTheme="majorBidi" w:cstheme="majorBidi"/>
          <w:sz w:val="24"/>
          <w:szCs w:val="24"/>
        </w:rPr>
        <w:t xml:space="preserve">Biophysics and laser science unit </w:t>
      </w:r>
      <w:r w:rsidRPr="005A0B4A">
        <w:rPr>
          <w:rFonts w:asciiTheme="majorBidi" w:hAnsiTheme="majorBidi" w:cstheme="majorBidi"/>
          <w:sz w:val="24"/>
          <w:szCs w:val="24"/>
        </w:rPr>
        <w:t>- Research Institute o</w:t>
      </w:r>
      <w:r w:rsidR="00755713" w:rsidRPr="005A0B4A">
        <w:rPr>
          <w:rFonts w:asciiTheme="majorBidi" w:hAnsiTheme="majorBidi" w:cstheme="majorBidi"/>
          <w:sz w:val="24"/>
          <w:szCs w:val="24"/>
        </w:rPr>
        <w:t>f Ophthalmology   (1996 – 1999)</w: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numPr>
          <w:ilvl w:val="0"/>
          <w:numId w:val="14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Assistant researcher- </w:t>
      </w:r>
      <w:r w:rsidR="00FA3039" w:rsidRPr="005A0B4A">
        <w:rPr>
          <w:rFonts w:asciiTheme="majorBidi" w:hAnsiTheme="majorBidi" w:cstheme="majorBidi"/>
          <w:sz w:val="24"/>
          <w:szCs w:val="24"/>
        </w:rPr>
        <w:t xml:space="preserve">Biophysics and laser science unit </w:t>
      </w:r>
      <w:r w:rsidRPr="005A0B4A">
        <w:rPr>
          <w:rFonts w:asciiTheme="majorBidi" w:hAnsiTheme="majorBidi" w:cstheme="majorBidi"/>
          <w:sz w:val="24"/>
          <w:szCs w:val="24"/>
        </w:rPr>
        <w:t>- Research Institute of Ophthalmology   (1991 – 1996)</w:t>
      </w:r>
    </w:p>
    <w:p w:rsidR="00C17251" w:rsidRPr="005A0B4A" w:rsidRDefault="00C767BF" w:rsidP="005A0B4A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2327910</wp:posOffset>
                </wp:positionH>
                <wp:positionV relativeFrom="paragraph">
                  <wp:posOffset>133350</wp:posOffset>
                </wp:positionV>
                <wp:extent cx="2907665" cy="685800"/>
                <wp:effectExtent l="13335" t="9525" r="12700" b="952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90766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margin-left:183.3pt;margin-top:10.5pt;width:228.95pt;height:54pt;flip:x y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" fillcolor="#d9d9d9" strokecolor="white" strokeweight="1pt">
                <w10:wrap anchorx="page"/>
              </v:roundrect>
            </w:pict>
          </mc:Fallback>
        </mc:AlternateContent>
      </w: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0D698D" w:rsidP="00473294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A0B4A">
        <w:rPr>
          <w:rFonts w:asciiTheme="majorBidi" w:hAnsiTheme="majorBidi" w:cstheme="majorBidi"/>
          <w:b/>
          <w:bCs/>
          <w:sz w:val="24"/>
          <w:szCs w:val="24"/>
        </w:rPr>
        <w:t>Professional Memberships</w:t>
      </w:r>
    </w:p>
    <w:p w:rsidR="00C17251" w:rsidRPr="005A0B4A" w:rsidRDefault="00C17251" w:rsidP="005A0B4A">
      <w:pPr>
        <w:bidi w:val="0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C17251" w:rsidRPr="005A0B4A" w:rsidRDefault="00C17251" w:rsidP="005A0B4A">
      <w:pPr>
        <w:numPr>
          <w:ilvl w:val="0"/>
          <w:numId w:val="11"/>
        </w:numPr>
        <w:bidi w:val="0"/>
        <w:spacing w:line="36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Egyptian Society of Biophysics ( A member of the European Biophys</w:t>
      </w:r>
      <w:r w:rsidR="000D698D" w:rsidRPr="005A0B4A">
        <w:rPr>
          <w:rFonts w:asciiTheme="majorBidi" w:hAnsiTheme="majorBidi" w:cstheme="majorBidi"/>
          <w:sz w:val="24"/>
          <w:szCs w:val="24"/>
        </w:rPr>
        <w:t>ical Societies)</w:t>
      </w:r>
    </w:p>
    <w:p w:rsidR="00C17251" w:rsidRPr="005A0B4A" w:rsidRDefault="00C17251" w:rsidP="005A0B4A">
      <w:pPr>
        <w:numPr>
          <w:ilvl w:val="0"/>
          <w:numId w:val="11"/>
        </w:numPr>
        <w:bidi w:val="0"/>
        <w:spacing w:line="36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Egyptian Society of Pure and Applied Biop</w:t>
      </w:r>
      <w:r w:rsidR="000D698D" w:rsidRPr="005A0B4A">
        <w:rPr>
          <w:rFonts w:asciiTheme="majorBidi" w:hAnsiTheme="majorBidi" w:cstheme="majorBidi"/>
          <w:sz w:val="24"/>
          <w:szCs w:val="24"/>
        </w:rPr>
        <w:t>hysics ( A member of the IUPAB)</w:t>
      </w:r>
    </w:p>
    <w:p w:rsidR="00C17251" w:rsidRPr="005A0B4A" w:rsidRDefault="00C17251" w:rsidP="005A0B4A">
      <w:pPr>
        <w:numPr>
          <w:ilvl w:val="0"/>
          <w:numId w:val="11"/>
        </w:numPr>
        <w:bidi w:val="0"/>
        <w:spacing w:line="36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Egyp</w:t>
      </w:r>
      <w:r w:rsidR="000D698D" w:rsidRPr="005A0B4A">
        <w:rPr>
          <w:rFonts w:asciiTheme="majorBidi" w:hAnsiTheme="majorBidi" w:cstheme="majorBidi"/>
          <w:sz w:val="24"/>
          <w:szCs w:val="24"/>
        </w:rPr>
        <w:t>tian Society of Medical Physics</w:t>
      </w:r>
    </w:p>
    <w:p w:rsidR="00416C2E" w:rsidRPr="005A0B4A" w:rsidRDefault="00D62BF8" w:rsidP="005A0B4A">
      <w:pPr>
        <w:numPr>
          <w:ilvl w:val="0"/>
          <w:numId w:val="11"/>
        </w:numPr>
        <w:bidi w:val="0"/>
        <w:spacing w:line="36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Middle East Biophysical Society</w:t>
      </w:r>
    </w:p>
    <w:p w:rsidR="00416C2E" w:rsidRPr="005A0B4A" w:rsidRDefault="000D698D" w:rsidP="005A0B4A">
      <w:pPr>
        <w:numPr>
          <w:ilvl w:val="0"/>
          <w:numId w:val="11"/>
        </w:numPr>
        <w:bidi w:val="0"/>
        <w:spacing w:line="360" w:lineRule="auto"/>
        <w:ind w:left="641" w:hanging="357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>Arab Society for Medical Research</w:t>
      </w:r>
    </w:p>
    <w:p w:rsidR="00FF60BE" w:rsidRPr="005A0B4A" w:rsidRDefault="00FF60BE" w:rsidP="005A0B4A">
      <w:pPr>
        <w:bidi w:val="0"/>
        <w:spacing w:line="360" w:lineRule="auto"/>
        <w:ind w:left="641"/>
        <w:jc w:val="both"/>
        <w:rPr>
          <w:rFonts w:asciiTheme="majorBidi" w:hAnsiTheme="majorBidi" w:cstheme="majorBidi"/>
          <w:sz w:val="24"/>
          <w:szCs w:val="24"/>
        </w:rPr>
      </w:pPr>
    </w:p>
    <w:p w:rsidR="00416C2E" w:rsidRPr="005A0B4A" w:rsidRDefault="00C767BF" w:rsidP="00473294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2451735</wp:posOffset>
                </wp:positionH>
                <wp:positionV relativeFrom="paragraph">
                  <wp:posOffset>-226060</wp:posOffset>
                </wp:positionV>
                <wp:extent cx="2514600" cy="685800"/>
                <wp:effectExtent l="13335" t="12065" r="15240" b="6985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6" style="position:absolute;margin-left:193.05pt;margin-top:-17.8pt;width:198pt;height:54pt;flip:x 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" fillcolor="#d9d9d9" strokecolor="white" strokeweight="1pt">
                <w10:wrap anchorx="page"/>
              </v:roundrect>
            </w:pict>
          </mc:Fallback>
        </mc:AlternateContent>
      </w:r>
      <w:r w:rsidR="00605636" w:rsidRPr="005A0B4A">
        <w:rPr>
          <w:rFonts w:asciiTheme="majorBidi" w:hAnsiTheme="majorBidi" w:cstheme="majorBidi"/>
          <w:b/>
          <w:bCs/>
          <w:sz w:val="24"/>
          <w:szCs w:val="24"/>
        </w:rPr>
        <w:t>Scholarships</w:t>
      </w:r>
    </w:p>
    <w:p w:rsidR="00416C2E" w:rsidRPr="005A0B4A" w:rsidRDefault="00416C2E" w:rsidP="005A0B4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F60BE" w:rsidRPr="005A0B4A" w:rsidRDefault="000D698D" w:rsidP="005A0B4A">
      <w:pPr>
        <w:numPr>
          <w:ilvl w:val="0"/>
          <w:numId w:val="13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</w:t>
      </w:r>
      <w:r w:rsidR="00FF60BE" w:rsidRPr="005A0B4A">
        <w:rPr>
          <w:rFonts w:asciiTheme="majorBidi" w:hAnsiTheme="majorBidi" w:cstheme="majorBidi"/>
          <w:sz w:val="24"/>
          <w:szCs w:val="24"/>
        </w:rPr>
        <w:t xml:space="preserve">Northeastern University, Center for Pharmaceutical Biotechnology and Nanomiedicine, </w:t>
      </w:r>
      <w:r w:rsidR="00A7796D" w:rsidRPr="005A0B4A">
        <w:rPr>
          <w:rFonts w:asciiTheme="majorBidi" w:hAnsiTheme="majorBidi" w:cstheme="majorBidi"/>
          <w:sz w:val="24"/>
          <w:szCs w:val="24"/>
        </w:rPr>
        <w:t>15 NOV 2013 - 13 April 2014.</w:t>
      </w:r>
    </w:p>
    <w:p w:rsidR="00FF60BE" w:rsidRPr="005A0B4A" w:rsidRDefault="00FF60BE" w:rsidP="005A0B4A">
      <w:pPr>
        <w:numPr>
          <w:ilvl w:val="0"/>
          <w:numId w:val="13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Northeastern University, Center for Pharmaceutical Biotechnology and Nanomiedicine</w:t>
      </w:r>
      <w:r w:rsidR="00F40D16" w:rsidRPr="005A0B4A">
        <w:rPr>
          <w:rFonts w:asciiTheme="majorBidi" w:hAnsiTheme="majorBidi" w:cstheme="majorBidi"/>
          <w:sz w:val="24"/>
          <w:szCs w:val="24"/>
        </w:rPr>
        <w:t>,</w:t>
      </w:r>
      <w:r w:rsidR="00553B3E" w:rsidRPr="005A0B4A">
        <w:rPr>
          <w:rFonts w:asciiTheme="majorBidi" w:hAnsiTheme="majorBidi" w:cstheme="majorBidi"/>
          <w:sz w:val="24"/>
          <w:szCs w:val="24"/>
        </w:rPr>
        <w:t xml:space="preserve"> 12 Sep 2011 - 9 Mar 2012.</w:t>
      </w:r>
    </w:p>
    <w:p w:rsidR="00C17251" w:rsidRPr="005A0B4A" w:rsidRDefault="00FF60BE" w:rsidP="005A0B4A">
      <w:pPr>
        <w:numPr>
          <w:ilvl w:val="0"/>
          <w:numId w:val="13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</w:t>
      </w:r>
      <w:r w:rsidR="000D698D" w:rsidRPr="005A0B4A">
        <w:rPr>
          <w:rFonts w:asciiTheme="majorBidi" w:hAnsiTheme="majorBidi" w:cstheme="majorBidi"/>
          <w:sz w:val="24"/>
          <w:szCs w:val="24"/>
        </w:rPr>
        <w:t>Melbourne Unive</w:t>
      </w:r>
      <w:r w:rsidR="00F40D16" w:rsidRPr="005A0B4A">
        <w:rPr>
          <w:rFonts w:asciiTheme="majorBidi" w:hAnsiTheme="majorBidi" w:cstheme="majorBidi"/>
          <w:sz w:val="24"/>
          <w:szCs w:val="24"/>
        </w:rPr>
        <w:t>rsity, School of Chemistry, 28 Jun – 24 Dec</w:t>
      </w:r>
      <w:r w:rsidR="000D698D" w:rsidRPr="005A0B4A">
        <w:rPr>
          <w:rFonts w:asciiTheme="majorBidi" w:hAnsiTheme="majorBidi" w:cstheme="majorBidi"/>
          <w:sz w:val="24"/>
          <w:szCs w:val="24"/>
        </w:rPr>
        <w:t>, 2006</w:t>
      </w:r>
      <w:r w:rsidRPr="005A0B4A">
        <w:rPr>
          <w:rFonts w:asciiTheme="majorBidi" w:hAnsiTheme="majorBidi" w:cstheme="majorBidi"/>
          <w:sz w:val="24"/>
          <w:szCs w:val="24"/>
        </w:rPr>
        <w:t>.</w:t>
      </w:r>
    </w:p>
    <w:p w:rsidR="003A15CB" w:rsidRPr="007F5464" w:rsidRDefault="000D698D" w:rsidP="007F5464">
      <w:pPr>
        <w:numPr>
          <w:ilvl w:val="0"/>
          <w:numId w:val="13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 Frankfurt University, Institu</w:t>
      </w:r>
      <w:r w:rsidR="00F40D16" w:rsidRPr="005A0B4A">
        <w:rPr>
          <w:rFonts w:asciiTheme="majorBidi" w:hAnsiTheme="majorBidi" w:cstheme="majorBidi"/>
          <w:sz w:val="24"/>
          <w:szCs w:val="24"/>
        </w:rPr>
        <w:t>te of Biophysical Chemistry, 1 MAR – 30 April</w:t>
      </w:r>
      <w:r w:rsidRPr="005A0B4A">
        <w:rPr>
          <w:rFonts w:asciiTheme="majorBidi" w:hAnsiTheme="majorBidi" w:cstheme="majorBidi"/>
          <w:sz w:val="24"/>
          <w:szCs w:val="24"/>
        </w:rPr>
        <w:t>, 2005</w:t>
      </w:r>
      <w:r w:rsidR="00FF60BE" w:rsidRPr="005A0B4A">
        <w:rPr>
          <w:rFonts w:asciiTheme="majorBidi" w:hAnsiTheme="majorBidi" w:cstheme="majorBidi"/>
          <w:sz w:val="24"/>
          <w:szCs w:val="24"/>
        </w:rPr>
        <w:t>.</w:t>
      </w:r>
    </w:p>
    <w:p w:rsidR="00F15033" w:rsidRPr="005A0B4A" w:rsidRDefault="00F15033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sz w:val="24"/>
          <w:szCs w:val="24"/>
        </w:rPr>
      </w:pPr>
    </w:p>
    <w:p w:rsidR="00F15033" w:rsidRPr="005A0B4A" w:rsidRDefault="00C767BF" w:rsidP="00473294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2661285</wp:posOffset>
                </wp:positionH>
                <wp:positionV relativeFrom="paragraph">
                  <wp:posOffset>-229870</wp:posOffset>
                </wp:positionV>
                <wp:extent cx="2514600" cy="685800"/>
                <wp:effectExtent l="13335" t="8255" r="15240" b="10795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26" style="position:absolute;margin-left:209.55pt;margin-top:-18.1pt;width:198pt;height:54pt;flip:x y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" fillcolor="#d9d9d9" strokecolor="white" strokeweight="1pt">
                <w10:wrap anchorx="page"/>
              </v:roundrect>
            </w:pict>
          </mc:Fallback>
        </mc:AlternateContent>
      </w:r>
      <w:r w:rsidR="00F15033" w:rsidRPr="005A0B4A">
        <w:rPr>
          <w:rFonts w:asciiTheme="majorBidi" w:hAnsiTheme="majorBidi" w:cstheme="majorBidi"/>
          <w:b/>
          <w:bCs/>
          <w:sz w:val="24"/>
          <w:szCs w:val="24"/>
        </w:rPr>
        <w:t>University Teaching</w:t>
      </w:r>
    </w:p>
    <w:p w:rsidR="00F15033" w:rsidRPr="005A0B4A" w:rsidRDefault="00F15033" w:rsidP="005A0B4A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3"/>
        <w:gridCol w:w="2663"/>
        <w:gridCol w:w="2353"/>
      </w:tblGrid>
      <w:tr w:rsidR="001B4A92" w:rsidRPr="005A0B4A" w:rsidTr="004B7436">
        <w:trPr>
          <w:trHeight w:hRule="exact" w:val="680"/>
          <w:jc w:val="center"/>
        </w:trPr>
        <w:tc>
          <w:tcPr>
            <w:tcW w:w="2663" w:type="dxa"/>
            <w:tcBorders>
              <w:left w:val="nil"/>
            </w:tcBorders>
            <w:shd w:val="clear" w:color="auto" w:fill="D9D9D9"/>
          </w:tcPr>
          <w:p w:rsidR="001B4A92" w:rsidRPr="005A0B4A" w:rsidRDefault="001B4A92" w:rsidP="004B7436">
            <w:pPr>
              <w:pStyle w:val="ListParagraph"/>
              <w:spacing w:after="0" w:line="48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Faculty</w:t>
            </w:r>
            <w:r w:rsidR="0020370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,Dept</w:t>
            </w:r>
            <w:proofErr w:type="spellEnd"/>
            <w:r w:rsidR="0020370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.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D9D9D9"/>
            <w:vAlign w:val="center"/>
          </w:tcPr>
          <w:p w:rsidR="001B4A92" w:rsidRPr="005A0B4A" w:rsidRDefault="001B4A92" w:rsidP="004B7436">
            <w:pPr>
              <w:pStyle w:val="ListParagraph"/>
              <w:spacing w:after="0" w:line="48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Academic Year</w:t>
            </w:r>
          </w:p>
        </w:tc>
        <w:tc>
          <w:tcPr>
            <w:tcW w:w="2353" w:type="dxa"/>
            <w:tcBorders>
              <w:right w:val="nil"/>
            </w:tcBorders>
            <w:shd w:val="clear" w:color="auto" w:fill="D9D9D9"/>
            <w:vAlign w:val="center"/>
          </w:tcPr>
          <w:p w:rsidR="001B4A92" w:rsidRPr="005A0B4A" w:rsidRDefault="001B4A92" w:rsidP="004B7436">
            <w:pPr>
              <w:pStyle w:val="ListParagraph"/>
              <w:spacing w:after="0" w:line="48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University</w:t>
            </w:r>
          </w:p>
        </w:tc>
      </w:tr>
      <w:tr w:rsidR="001B4A92" w:rsidRPr="005A0B4A" w:rsidTr="004B7436">
        <w:trPr>
          <w:trHeight w:hRule="exact" w:val="907"/>
          <w:jc w:val="center"/>
        </w:trPr>
        <w:tc>
          <w:tcPr>
            <w:tcW w:w="2663" w:type="dxa"/>
            <w:tcBorders>
              <w:left w:val="nil"/>
            </w:tcBorders>
          </w:tcPr>
          <w:p w:rsidR="001B4A92" w:rsidRDefault="001B4A92" w:rsidP="004B7436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Science, Physics department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2018-2019</w:t>
            </w:r>
          </w:p>
        </w:tc>
        <w:tc>
          <w:tcPr>
            <w:tcW w:w="2353" w:type="dxa"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Shams. Girls Branch</w:t>
            </w:r>
          </w:p>
        </w:tc>
      </w:tr>
      <w:tr w:rsidR="001B4A92" w:rsidRPr="005A0B4A" w:rsidTr="004B7436">
        <w:trPr>
          <w:trHeight w:hRule="exact" w:val="907"/>
          <w:jc w:val="center"/>
        </w:trPr>
        <w:tc>
          <w:tcPr>
            <w:tcW w:w="2663" w:type="dxa"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lastRenderedPageBreak/>
              <w:t>Engineering, Basic Science department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2016 - 2017</w:t>
            </w:r>
          </w:p>
        </w:tc>
        <w:tc>
          <w:tcPr>
            <w:tcW w:w="2353" w:type="dxa"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Heliopolis University</w:t>
            </w:r>
          </w:p>
        </w:tc>
      </w:tr>
      <w:tr w:rsidR="001B4A92" w:rsidRPr="005A0B4A" w:rsidTr="004B7436">
        <w:trPr>
          <w:jc w:val="center"/>
        </w:trPr>
        <w:tc>
          <w:tcPr>
            <w:tcW w:w="2663" w:type="dxa"/>
            <w:vMerge w:val="restart"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Science, Physics department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2009/2010</w:t>
            </w:r>
          </w:p>
        </w:tc>
        <w:tc>
          <w:tcPr>
            <w:tcW w:w="2353" w:type="dxa"/>
            <w:vMerge w:val="restart"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proofErr w:type="spellStart"/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</w:t>
            </w:r>
            <w:proofErr w:type="spellEnd"/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Shams</w:t>
            </w:r>
          </w:p>
        </w:tc>
      </w:tr>
      <w:tr w:rsidR="001B4A92" w:rsidRPr="005A0B4A" w:rsidTr="004B7436">
        <w:trPr>
          <w:jc w:val="center"/>
        </w:trPr>
        <w:tc>
          <w:tcPr>
            <w:tcW w:w="2663" w:type="dxa"/>
            <w:vMerge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2008/2009</w:t>
            </w:r>
          </w:p>
        </w:tc>
        <w:tc>
          <w:tcPr>
            <w:tcW w:w="2353" w:type="dxa"/>
            <w:vMerge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1B4A92" w:rsidRPr="005A0B4A" w:rsidTr="004B7436">
        <w:trPr>
          <w:jc w:val="center"/>
        </w:trPr>
        <w:tc>
          <w:tcPr>
            <w:tcW w:w="2663" w:type="dxa"/>
            <w:vMerge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2007/2008</w:t>
            </w:r>
          </w:p>
        </w:tc>
        <w:tc>
          <w:tcPr>
            <w:tcW w:w="2353" w:type="dxa"/>
            <w:vMerge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1B4A92" w:rsidRPr="005A0B4A" w:rsidTr="004B7436">
        <w:trPr>
          <w:jc w:val="center"/>
        </w:trPr>
        <w:tc>
          <w:tcPr>
            <w:tcW w:w="2663" w:type="dxa"/>
            <w:vMerge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2005/2006</w:t>
            </w:r>
          </w:p>
        </w:tc>
        <w:tc>
          <w:tcPr>
            <w:tcW w:w="2353" w:type="dxa"/>
            <w:vMerge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</w:p>
        </w:tc>
      </w:tr>
      <w:tr w:rsidR="001B4A92" w:rsidRPr="005A0B4A" w:rsidTr="004B7436">
        <w:trPr>
          <w:trHeight w:val="405"/>
          <w:jc w:val="center"/>
        </w:trPr>
        <w:tc>
          <w:tcPr>
            <w:tcW w:w="2663" w:type="dxa"/>
            <w:tcBorders>
              <w:left w:val="nil"/>
            </w:tcBorders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Science, Physics department</w:t>
            </w:r>
          </w:p>
        </w:tc>
        <w:tc>
          <w:tcPr>
            <w:tcW w:w="2663" w:type="dxa"/>
            <w:tcBorders>
              <w:lef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2005/2006</w:t>
            </w:r>
          </w:p>
        </w:tc>
        <w:tc>
          <w:tcPr>
            <w:tcW w:w="2353" w:type="dxa"/>
            <w:tcBorders>
              <w:right w:val="nil"/>
            </w:tcBorders>
            <w:vAlign w:val="center"/>
          </w:tcPr>
          <w:p w:rsidR="001B4A92" w:rsidRPr="005A0B4A" w:rsidRDefault="001B4A92" w:rsidP="004B7436">
            <w:pPr>
              <w:pStyle w:val="ListParagraph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proofErr w:type="spellStart"/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Helwan</w:t>
            </w:r>
            <w:proofErr w:type="spellEnd"/>
          </w:p>
        </w:tc>
      </w:tr>
    </w:tbl>
    <w:p w:rsidR="00B62FA1" w:rsidRPr="005A0B4A" w:rsidRDefault="00B62FA1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38CF" w:rsidRPr="005A0B4A" w:rsidRDefault="00541BC5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0B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456EF4" w:rsidRPr="005A0B4A" w:rsidRDefault="00456EF4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005B8" w:rsidRPr="005A0B4A" w:rsidRDefault="00C767BF" w:rsidP="00473294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2534285</wp:posOffset>
                </wp:positionH>
                <wp:positionV relativeFrom="paragraph">
                  <wp:posOffset>-310515</wp:posOffset>
                </wp:positionV>
                <wp:extent cx="2514600" cy="685800"/>
                <wp:effectExtent l="10160" t="13335" r="8890" b="1524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6" style="position:absolute;margin-left:199.55pt;margin-top:-24.45pt;width:198pt;height:54pt;flip:x y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" fillcolor="#d9d9d9" strokecolor="white" strokeweight="1pt">
                <w10:wrap anchorx="page"/>
              </v:roundrect>
            </w:pict>
          </mc:Fallback>
        </mc:AlternateContent>
      </w:r>
      <w:r w:rsidR="00D005B8" w:rsidRPr="005A0B4A">
        <w:rPr>
          <w:rFonts w:asciiTheme="majorBidi" w:hAnsiTheme="majorBidi" w:cstheme="majorBidi"/>
          <w:b/>
          <w:bCs/>
          <w:sz w:val="24"/>
          <w:szCs w:val="24"/>
        </w:rPr>
        <w:t>Supervision of Theses</w:t>
      </w:r>
    </w:p>
    <w:p w:rsidR="00D005B8" w:rsidRPr="005A0B4A" w:rsidRDefault="00D005B8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4"/>
        <w:gridCol w:w="1283"/>
        <w:gridCol w:w="4106"/>
        <w:gridCol w:w="1949"/>
      </w:tblGrid>
      <w:tr w:rsidR="0021558F" w:rsidRPr="005A0B4A" w:rsidTr="005C314F">
        <w:tc>
          <w:tcPr>
            <w:tcW w:w="1184" w:type="dxa"/>
            <w:shd w:val="clear" w:color="auto" w:fill="D9D9D9"/>
            <w:vAlign w:val="center"/>
          </w:tcPr>
          <w:p w:rsidR="0021558F" w:rsidRPr="005A0B4A" w:rsidRDefault="00563098" w:rsidP="005A0B4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Remarks</w:t>
            </w:r>
          </w:p>
        </w:tc>
        <w:tc>
          <w:tcPr>
            <w:tcW w:w="1283" w:type="dxa"/>
            <w:shd w:val="clear" w:color="auto" w:fill="D9D9D9"/>
            <w:vAlign w:val="center"/>
          </w:tcPr>
          <w:p w:rsidR="0021558F" w:rsidRPr="005A0B4A" w:rsidRDefault="00563098" w:rsidP="005A0B4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University</w:t>
            </w:r>
          </w:p>
        </w:tc>
        <w:tc>
          <w:tcPr>
            <w:tcW w:w="4106" w:type="dxa"/>
            <w:shd w:val="clear" w:color="auto" w:fill="D9D9D9"/>
            <w:vAlign w:val="center"/>
          </w:tcPr>
          <w:p w:rsidR="0021558F" w:rsidRPr="005A0B4A" w:rsidRDefault="00563098" w:rsidP="00B35D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Thesis Title</w:t>
            </w:r>
          </w:p>
        </w:tc>
        <w:tc>
          <w:tcPr>
            <w:tcW w:w="1949" w:type="dxa"/>
            <w:shd w:val="clear" w:color="auto" w:fill="D9D9D9"/>
            <w:vAlign w:val="center"/>
          </w:tcPr>
          <w:p w:rsidR="00354253" w:rsidRPr="005A0B4A" w:rsidRDefault="00354253" w:rsidP="005A0B4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  <w:p w:rsidR="0021558F" w:rsidRPr="005A0B4A" w:rsidRDefault="00563098" w:rsidP="005A0B4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Student name</w:t>
            </w:r>
          </w:p>
          <w:p w:rsidR="00354253" w:rsidRPr="005A0B4A" w:rsidRDefault="00354253" w:rsidP="005A0B4A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Helwan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The effect of non-lethal doses of </w:t>
            </w:r>
            <w:r w:rsidRPr="00473294">
              <w:rPr>
                <w:rFonts w:ascii="Symbol" w:hAnsi="Symbol" w:cstheme="majorBidi"/>
                <w:sz w:val="24"/>
                <w:szCs w:val="24"/>
                <w:lang w:bidi="ar-EG"/>
              </w:rPr>
              <w:t></w:t>
            </w: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-radiation on some properties of mammalian blood with biophysical evaluation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Eman Houssien El-Sakhawy</w:t>
            </w: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D45C05" w:rsidP="005A0B4A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21558F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 Shams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5A0B4A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Effect of visible light on biophysical properties of mammalian ocular tissues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Wafaa Ghareeb Ali</w:t>
            </w: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D45C05" w:rsidP="005A0B4A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21558F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 Shams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Influence of Ginkgo biloba leave extract on biophysicsl parameters of blood and retina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Eman Mohamed Gamal</w:t>
            </w: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D45C05" w:rsidP="005A0B4A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21558F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 S</w:t>
            </w:r>
            <w:r w:rsidR="003F783E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</w:t>
            </w:r>
            <w:r w:rsidR="0021558F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3F783E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The interaction between polyphenols and liposomes as</w:t>
            </w:r>
            <w:r w:rsidR="00CC631A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 cell membrane model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Ahmed Bahaa El-Din</w:t>
            </w: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D45C05" w:rsidP="005A0B4A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 w:rsidR="0021558F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 Shams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Biophysical study on topical natural remedy in treatment of dry eye syndrome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473294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Ahmed Mohamed Khalil</w:t>
            </w:r>
          </w:p>
        </w:tc>
      </w:tr>
      <w:tr w:rsidR="0021558F" w:rsidRPr="005A0B4A" w:rsidTr="005C314F">
        <w:tc>
          <w:tcPr>
            <w:tcW w:w="1184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Helwan</w:t>
            </w:r>
          </w:p>
        </w:tc>
        <w:tc>
          <w:tcPr>
            <w:tcW w:w="4106" w:type="dxa"/>
            <w:vAlign w:val="center"/>
          </w:tcPr>
          <w:p w:rsidR="0021558F" w:rsidRPr="005A0B4A" w:rsidRDefault="0021558F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Thermal behavior of liposomes encapsulated different types of antioxidants</w:t>
            </w:r>
          </w:p>
        </w:tc>
        <w:tc>
          <w:tcPr>
            <w:tcW w:w="1949" w:type="dxa"/>
            <w:vAlign w:val="center"/>
          </w:tcPr>
          <w:p w:rsidR="0021558F" w:rsidRPr="005A0B4A" w:rsidRDefault="0021558F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Sama Medhat Abdel Rehim</w:t>
            </w:r>
          </w:p>
        </w:tc>
      </w:tr>
      <w:tr w:rsidR="001B5241" w:rsidRPr="005A0B4A" w:rsidTr="005C314F">
        <w:tc>
          <w:tcPr>
            <w:tcW w:w="1184" w:type="dxa"/>
            <w:vAlign w:val="center"/>
          </w:tcPr>
          <w:p w:rsidR="001B5241" w:rsidRPr="005A0B4A" w:rsidRDefault="001B5241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1B5241" w:rsidRPr="005A0B4A" w:rsidRDefault="00C33A14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Al-Azhar </w:t>
            </w:r>
          </w:p>
        </w:tc>
        <w:tc>
          <w:tcPr>
            <w:tcW w:w="4106" w:type="dxa"/>
            <w:vAlign w:val="center"/>
          </w:tcPr>
          <w:p w:rsidR="001B5241" w:rsidRPr="005A0B4A" w:rsidRDefault="00241254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Studying The Potential Hazards Of Organophosphate And Organochlorine Pesticides On The Biological System</w:t>
            </w:r>
          </w:p>
        </w:tc>
        <w:tc>
          <w:tcPr>
            <w:tcW w:w="1949" w:type="dxa"/>
            <w:vAlign w:val="center"/>
          </w:tcPr>
          <w:p w:rsidR="001B5241" w:rsidRPr="005A0B4A" w:rsidRDefault="001B5241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Sahar </w:t>
            </w:r>
            <w:r w:rsidR="00241254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Atia Morsey</w:t>
            </w:r>
          </w:p>
        </w:tc>
      </w:tr>
      <w:tr w:rsidR="001B5241" w:rsidRPr="005A0B4A" w:rsidTr="005C314F">
        <w:tc>
          <w:tcPr>
            <w:tcW w:w="1184" w:type="dxa"/>
            <w:vAlign w:val="center"/>
          </w:tcPr>
          <w:p w:rsidR="001B5241" w:rsidRPr="005A0B4A" w:rsidRDefault="001B5241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1B5241" w:rsidRPr="005A0B4A" w:rsidRDefault="00CC2ADE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Al-Azhar</w:t>
            </w:r>
          </w:p>
        </w:tc>
        <w:tc>
          <w:tcPr>
            <w:tcW w:w="4106" w:type="dxa"/>
            <w:vAlign w:val="center"/>
          </w:tcPr>
          <w:p w:rsidR="00241254" w:rsidRPr="005A0B4A" w:rsidRDefault="00241254" w:rsidP="005169D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Studying The Potential environmental bio Hazards of H</w:t>
            </w:r>
            <w:r w:rsidR="005D5153" w:rsidRPr="005A0B4A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EG"/>
              </w:rPr>
              <w:t>2</w:t>
            </w: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 gas pollutant on the</w:t>
            </w:r>
          </w:p>
          <w:p w:rsidR="001B5241" w:rsidRPr="005A0B4A" w:rsidRDefault="00241254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molecular structure of ocular tissues</w:t>
            </w:r>
          </w:p>
        </w:tc>
        <w:tc>
          <w:tcPr>
            <w:tcW w:w="1949" w:type="dxa"/>
            <w:vAlign w:val="center"/>
          </w:tcPr>
          <w:p w:rsidR="001B5241" w:rsidRPr="005A0B4A" w:rsidRDefault="001B5241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Shaima</w:t>
            </w:r>
            <w:r w:rsidR="003A4138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Mohamed Mahmoud</w:t>
            </w:r>
          </w:p>
        </w:tc>
      </w:tr>
      <w:tr w:rsidR="001B5241" w:rsidRPr="005A0B4A" w:rsidTr="005C314F">
        <w:tc>
          <w:tcPr>
            <w:tcW w:w="1184" w:type="dxa"/>
            <w:vAlign w:val="center"/>
          </w:tcPr>
          <w:p w:rsidR="001B5241" w:rsidRPr="005A0B4A" w:rsidRDefault="001B5241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Ph.D</w:t>
            </w:r>
            <w:r w:rsidR="00C33A14"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1283" w:type="dxa"/>
            <w:vAlign w:val="center"/>
          </w:tcPr>
          <w:p w:rsidR="001B5241" w:rsidRPr="005A0B4A" w:rsidRDefault="00E26124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 Shams</w:t>
            </w:r>
          </w:p>
        </w:tc>
        <w:tc>
          <w:tcPr>
            <w:tcW w:w="4106" w:type="dxa"/>
            <w:vAlign w:val="center"/>
          </w:tcPr>
          <w:p w:rsidR="001B5241" w:rsidRPr="005A0B4A" w:rsidRDefault="00E26124" w:rsidP="00046748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Characteristics Interactions of Propolis with Liposomal Phospholipids as a membrane modle</w:t>
            </w:r>
          </w:p>
        </w:tc>
        <w:tc>
          <w:tcPr>
            <w:tcW w:w="1949" w:type="dxa"/>
            <w:vAlign w:val="center"/>
          </w:tcPr>
          <w:p w:rsidR="001B5241" w:rsidRPr="005A0B4A" w:rsidRDefault="001B5241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Rehab Ahmed Taha</w:t>
            </w:r>
          </w:p>
        </w:tc>
      </w:tr>
      <w:tr w:rsidR="001B5241" w:rsidRPr="005A0B4A" w:rsidTr="005C314F">
        <w:tc>
          <w:tcPr>
            <w:tcW w:w="1184" w:type="dxa"/>
            <w:vAlign w:val="center"/>
          </w:tcPr>
          <w:p w:rsidR="001B5241" w:rsidRPr="005A0B4A" w:rsidRDefault="001B5241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1B5241" w:rsidRPr="005A0B4A" w:rsidRDefault="001B5241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 Shams</w:t>
            </w:r>
          </w:p>
        </w:tc>
        <w:tc>
          <w:tcPr>
            <w:tcW w:w="4106" w:type="dxa"/>
            <w:vAlign w:val="center"/>
          </w:tcPr>
          <w:p w:rsidR="001B5241" w:rsidRPr="005A0B4A" w:rsidRDefault="003A4138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Interaction of various encapsulated antipathogenic drugs with phospholipid liposomes</w:t>
            </w:r>
          </w:p>
        </w:tc>
        <w:tc>
          <w:tcPr>
            <w:tcW w:w="1949" w:type="dxa"/>
            <w:vAlign w:val="center"/>
          </w:tcPr>
          <w:p w:rsidR="001B5241" w:rsidRPr="005A0B4A" w:rsidRDefault="001B5241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Sally Helmy</w:t>
            </w:r>
          </w:p>
        </w:tc>
      </w:tr>
      <w:tr w:rsidR="00C33A14" w:rsidRPr="005A0B4A" w:rsidTr="005C314F">
        <w:tc>
          <w:tcPr>
            <w:tcW w:w="1184" w:type="dxa"/>
            <w:vAlign w:val="center"/>
          </w:tcPr>
          <w:p w:rsidR="00C33A14" w:rsidRPr="005A0B4A" w:rsidRDefault="00C33A14" w:rsidP="005C314F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lastRenderedPageBreak/>
              <w:t>Ph.D.</w:t>
            </w:r>
          </w:p>
        </w:tc>
        <w:tc>
          <w:tcPr>
            <w:tcW w:w="1283" w:type="dxa"/>
            <w:vAlign w:val="center"/>
          </w:tcPr>
          <w:p w:rsidR="00C33A14" w:rsidRPr="005A0B4A" w:rsidRDefault="00C33A14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Al-Azhar </w:t>
            </w:r>
          </w:p>
        </w:tc>
        <w:tc>
          <w:tcPr>
            <w:tcW w:w="4106" w:type="dxa"/>
            <w:vAlign w:val="center"/>
          </w:tcPr>
          <w:p w:rsidR="00C33A14" w:rsidRPr="005A0B4A" w:rsidRDefault="0022038A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Ocular Changes Associated With Renal Cytotoxicity due to Chemotherapeutic Treatment and the Possible Roles of  Licethin and Quercetin in Albino Rats</w:t>
            </w:r>
          </w:p>
        </w:tc>
        <w:tc>
          <w:tcPr>
            <w:tcW w:w="1949" w:type="dxa"/>
            <w:vAlign w:val="center"/>
          </w:tcPr>
          <w:p w:rsidR="00C33A14" w:rsidRPr="005A0B4A" w:rsidRDefault="00C33A14" w:rsidP="005169D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Rehab Fouad</w:t>
            </w:r>
          </w:p>
        </w:tc>
      </w:tr>
      <w:tr w:rsidR="005C314F" w:rsidRPr="005A0B4A" w:rsidTr="005C314F">
        <w:tc>
          <w:tcPr>
            <w:tcW w:w="1184" w:type="dxa"/>
            <w:vAlign w:val="center"/>
          </w:tcPr>
          <w:p w:rsidR="005C314F" w:rsidRPr="005A0B4A" w:rsidRDefault="005C314F" w:rsidP="0033492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PhD</w:t>
            </w:r>
          </w:p>
        </w:tc>
        <w:tc>
          <w:tcPr>
            <w:tcW w:w="1283" w:type="dxa"/>
            <w:vAlign w:val="center"/>
          </w:tcPr>
          <w:p w:rsidR="005C314F" w:rsidRPr="005A0B4A" w:rsidRDefault="005C314F" w:rsidP="0033492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Al-Azhar</w:t>
            </w:r>
          </w:p>
        </w:tc>
        <w:tc>
          <w:tcPr>
            <w:tcW w:w="4106" w:type="dxa"/>
            <w:vAlign w:val="center"/>
          </w:tcPr>
          <w:p w:rsidR="00097E95" w:rsidRPr="00097E95" w:rsidRDefault="005C314F" w:rsidP="00097E9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="00097E95" w:rsidRPr="00097E95">
              <w:rPr>
                <w:rFonts w:asciiTheme="majorBidi" w:hAnsiTheme="majorBidi" w:cstheme="majorBidi"/>
                <w:sz w:val="24"/>
                <w:szCs w:val="24"/>
              </w:rPr>
              <w:t>Structural and vibrational characteristics of ocular tissues due to food additives</w:t>
            </w:r>
          </w:p>
          <w:p w:rsidR="005C314F" w:rsidRPr="005A0B4A" w:rsidRDefault="005C314F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vAlign w:val="center"/>
          </w:tcPr>
          <w:p w:rsidR="005C314F" w:rsidRPr="005A0B4A" w:rsidRDefault="005C314F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Shaima Mohamed Mahmoud</w:t>
            </w:r>
          </w:p>
        </w:tc>
      </w:tr>
      <w:tr w:rsidR="005C314F" w:rsidRPr="005A0B4A" w:rsidTr="005C314F">
        <w:tc>
          <w:tcPr>
            <w:tcW w:w="1184" w:type="dxa"/>
            <w:vAlign w:val="center"/>
          </w:tcPr>
          <w:p w:rsidR="005C314F" w:rsidRPr="005A0B4A" w:rsidRDefault="005C314F" w:rsidP="0033492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PhD</w:t>
            </w:r>
          </w:p>
        </w:tc>
        <w:tc>
          <w:tcPr>
            <w:tcW w:w="1283" w:type="dxa"/>
            <w:vAlign w:val="center"/>
          </w:tcPr>
          <w:p w:rsidR="005C314F" w:rsidRPr="005A0B4A" w:rsidRDefault="005C314F" w:rsidP="0033492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Al-Azhar </w:t>
            </w:r>
          </w:p>
        </w:tc>
        <w:tc>
          <w:tcPr>
            <w:tcW w:w="4106" w:type="dxa"/>
            <w:vAlign w:val="center"/>
          </w:tcPr>
          <w:p w:rsidR="00097E95" w:rsidRPr="00097E95" w:rsidRDefault="005C314F" w:rsidP="00097E9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 w:rsidR="00097E95" w:rsidRPr="00097E95">
              <w:rPr>
                <w:rFonts w:asciiTheme="majorBidi" w:hAnsiTheme="majorBidi" w:cstheme="majorBidi"/>
                <w:sz w:val="24"/>
                <w:szCs w:val="24"/>
              </w:rPr>
              <w:t>Evaluation of structural changes of ocular system accompanying amiodarone medication</w:t>
            </w:r>
          </w:p>
          <w:p w:rsidR="005C314F" w:rsidRPr="005A0B4A" w:rsidRDefault="005C314F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949" w:type="dxa"/>
            <w:vAlign w:val="center"/>
          </w:tcPr>
          <w:p w:rsidR="005C314F" w:rsidRPr="005A0B4A" w:rsidRDefault="005C314F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A0B4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Sahar  Atia Morsey</w:t>
            </w:r>
          </w:p>
        </w:tc>
      </w:tr>
      <w:tr w:rsidR="00F7024A" w:rsidRPr="005A0B4A" w:rsidTr="005C314F">
        <w:tc>
          <w:tcPr>
            <w:tcW w:w="1184" w:type="dxa"/>
            <w:vAlign w:val="center"/>
          </w:tcPr>
          <w:p w:rsidR="00F7024A" w:rsidRDefault="00F7024A" w:rsidP="00F7024A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F7024A" w:rsidRPr="005A0B4A" w:rsidRDefault="00F7024A" w:rsidP="0033492D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 Shams</w:t>
            </w:r>
          </w:p>
        </w:tc>
        <w:tc>
          <w:tcPr>
            <w:tcW w:w="4106" w:type="dxa"/>
            <w:vAlign w:val="center"/>
          </w:tcPr>
          <w:p w:rsidR="00F7024A" w:rsidRDefault="0061751E" w:rsidP="00097E9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Biophysical study for the role of medicinal plants as a natural antioxidant in cataract prevention</w:t>
            </w:r>
          </w:p>
        </w:tc>
        <w:tc>
          <w:tcPr>
            <w:tcW w:w="1949" w:type="dxa"/>
            <w:vAlign w:val="center"/>
          </w:tcPr>
          <w:p w:rsidR="00F7024A" w:rsidRPr="005A0B4A" w:rsidRDefault="00F7024A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Esraa Kotb</w:t>
            </w:r>
          </w:p>
        </w:tc>
      </w:tr>
      <w:tr w:rsidR="00F7024A" w:rsidRPr="005A0B4A" w:rsidTr="005C314F">
        <w:tc>
          <w:tcPr>
            <w:tcW w:w="1184" w:type="dxa"/>
            <w:vAlign w:val="center"/>
          </w:tcPr>
          <w:p w:rsidR="00F7024A" w:rsidRDefault="00F7024A" w:rsidP="004B7436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F7024A" w:rsidRPr="005A0B4A" w:rsidRDefault="00F7024A" w:rsidP="004B7436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 Shams-Girls Branch</w:t>
            </w:r>
          </w:p>
        </w:tc>
        <w:tc>
          <w:tcPr>
            <w:tcW w:w="4106" w:type="dxa"/>
            <w:vAlign w:val="center"/>
          </w:tcPr>
          <w:p w:rsidR="00F7024A" w:rsidRDefault="00F7024A" w:rsidP="00097E9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Spectroscopic investigation and characterization of different cancerous specimens</w:t>
            </w:r>
          </w:p>
        </w:tc>
        <w:tc>
          <w:tcPr>
            <w:tcW w:w="1949" w:type="dxa"/>
            <w:vAlign w:val="center"/>
          </w:tcPr>
          <w:p w:rsidR="00F7024A" w:rsidRDefault="00F7024A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Eman Gomaa</w:t>
            </w:r>
          </w:p>
        </w:tc>
      </w:tr>
      <w:tr w:rsidR="00F7024A" w:rsidRPr="005A0B4A" w:rsidTr="005C314F">
        <w:tc>
          <w:tcPr>
            <w:tcW w:w="1184" w:type="dxa"/>
            <w:vAlign w:val="center"/>
          </w:tcPr>
          <w:p w:rsidR="00F7024A" w:rsidRDefault="00F7024A" w:rsidP="004B7436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MSc</w:t>
            </w:r>
          </w:p>
        </w:tc>
        <w:tc>
          <w:tcPr>
            <w:tcW w:w="1283" w:type="dxa"/>
            <w:vAlign w:val="center"/>
          </w:tcPr>
          <w:p w:rsidR="00F7024A" w:rsidRPr="005A0B4A" w:rsidRDefault="00F7024A" w:rsidP="004B7436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Ain Shams-Girls Branch</w:t>
            </w:r>
          </w:p>
        </w:tc>
        <w:tc>
          <w:tcPr>
            <w:tcW w:w="4106" w:type="dxa"/>
            <w:vAlign w:val="center"/>
          </w:tcPr>
          <w:p w:rsidR="00F7024A" w:rsidRDefault="00F7024A" w:rsidP="00097E9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Structural alterations of cornea due to chemical burns: Biophysical-comparitive study between acid and alkaline burns</w:t>
            </w:r>
          </w:p>
        </w:tc>
        <w:tc>
          <w:tcPr>
            <w:tcW w:w="1949" w:type="dxa"/>
            <w:vAlign w:val="center"/>
          </w:tcPr>
          <w:p w:rsidR="00F7024A" w:rsidRDefault="00F7024A" w:rsidP="0033492D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Kandel Shawky</w:t>
            </w:r>
          </w:p>
        </w:tc>
      </w:tr>
    </w:tbl>
    <w:p w:rsidR="008965ED" w:rsidRDefault="008965ED" w:rsidP="00090EB2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965ED" w:rsidRDefault="00C767BF" w:rsidP="008965ED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36195</wp:posOffset>
                </wp:positionV>
                <wp:extent cx="2514600" cy="685800"/>
                <wp:effectExtent l="13335" t="7620" r="15240" b="11430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26" style="position:absolute;margin-left:204.3pt;margin-top:2.85pt;width:198pt;height:54pt;flip:x y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" fillcolor="#d9d9d9" strokecolor="white" strokeweight="1pt">
                <w10:wrap anchorx="page"/>
              </v:roundrect>
            </w:pict>
          </mc:Fallback>
        </mc:AlternateContent>
      </w:r>
    </w:p>
    <w:p w:rsidR="008965ED" w:rsidRPr="005A0B4A" w:rsidRDefault="008965ED" w:rsidP="008965ED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Appreciation Certificates</w:t>
      </w:r>
    </w:p>
    <w:p w:rsidR="00C57DED" w:rsidRDefault="00C57DED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8965ED" w:rsidRDefault="008965ED" w:rsidP="008965ED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8965ED" w:rsidRDefault="00765684" w:rsidP="002E5A75">
      <w:pPr>
        <w:pStyle w:val="ListParagraph"/>
        <w:numPr>
          <w:ilvl w:val="0"/>
          <w:numId w:val="17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proofErr w:type="spellStart"/>
      <w:r w:rsidR="008965ED">
        <w:rPr>
          <w:rFonts w:asciiTheme="majorBidi" w:hAnsiTheme="majorBidi" w:cstheme="majorBidi"/>
          <w:b/>
          <w:bCs/>
          <w:sz w:val="24"/>
          <w:szCs w:val="24"/>
          <w:lang w:bidi="ar-EG"/>
        </w:rPr>
        <w:t>Ain</w:t>
      </w:r>
      <w:proofErr w:type="spellEnd"/>
      <w:r w:rsidR="008965E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Shams Univers</w:t>
      </w:r>
      <w:r w:rsidR="00F7024A">
        <w:rPr>
          <w:rFonts w:asciiTheme="majorBidi" w:hAnsiTheme="majorBidi" w:cstheme="majorBidi"/>
          <w:b/>
          <w:bCs/>
          <w:sz w:val="24"/>
          <w:szCs w:val="24"/>
          <w:lang w:bidi="ar-EG"/>
        </w:rPr>
        <w:t>ity. Faculty of Science. 12 May</w:t>
      </w:r>
      <w:r w:rsidR="008965ED">
        <w:rPr>
          <w:rFonts w:asciiTheme="majorBidi" w:hAnsiTheme="majorBidi" w:cstheme="majorBidi"/>
          <w:b/>
          <w:bCs/>
          <w:sz w:val="24"/>
          <w:szCs w:val="24"/>
          <w:lang w:bidi="ar-EG"/>
        </w:rPr>
        <w:t>, 2016.</w:t>
      </w:r>
    </w:p>
    <w:p w:rsidR="008965ED" w:rsidRDefault="00765684" w:rsidP="002E5A75">
      <w:pPr>
        <w:pStyle w:val="ListParagraph"/>
        <w:numPr>
          <w:ilvl w:val="0"/>
          <w:numId w:val="17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="008965ED">
        <w:rPr>
          <w:rFonts w:asciiTheme="majorBidi" w:hAnsiTheme="majorBidi" w:cstheme="majorBidi"/>
          <w:b/>
          <w:bCs/>
          <w:sz w:val="24"/>
          <w:szCs w:val="24"/>
          <w:lang w:bidi="ar-EG"/>
        </w:rPr>
        <w:t>Ministry of military Production. 22 Nov, 2005.</w:t>
      </w:r>
    </w:p>
    <w:p w:rsidR="00090EB2" w:rsidRPr="00090EB2" w:rsidRDefault="00090EB2" w:rsidP="00090EB2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895DC5" w:rsidRDefault="00C767BF" w:rsidP="00895DC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2686050</wp:posOffset>
                </wp:positionH>
                <wp:positionV relativeFrom="paragraph">
                  <wp:posOffset>17780</wp:posOffset>
                </wp:positionV>
                <wp:extent cx="2514600" cy="685800"/>
                <wp:effectExtent l="9525" t="8255" r="9525" b="10795"/>
                <wp:wrapNone/>
                <wp:docPr id="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26" style="position:absolute;margin-left:211.5pt;margin-top:1.4pt;width:198pt;height:54pt;flip:x y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" fillcolor="#d9d9d9" strokecolor="white" strokeweight="1pt">
                <w10:wrap anchorx="page"/>
              </v:roundrect>
            </w:pict>
          </mc:Fallback>
        </mc:AlternateContent>
      </w:r>
    </w:p>
    <w:p w:rsidR="00895DC5" w:rsidRPr="005A0B4A" w:rsidRDefault="00895DC5" w:rsidP="00895DC5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Community Service</w:t>
      </w:r>
    </w:p>
    <w:p w:rsidR="00895DC5" w:rsidRPr="00895DC5" w:rsidRDefault="00895DC5" w:rsidP="00895DC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8965ED" w:rsidRDefault="00895DC5" w:rsidP="00895DC5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Establishing Training protocol for undergraduate student of Cairo </w:t>
      </w:r>
      <w:r w:rsidR="00F7024A">
        <w:rPr>
          <w:rFonts w:asciiTheme="majorBidi" w:hAnsiTheme="majorBidi" w:cstheme="majorBidi"/>
          <w:b/>
          <w:bCs/>
          <w:sz w:val="24"/>
          <w:szCs w:val="24"/>
          <w:lang w:bidi="ar-EG"/>
        </w:rPr>
        <w:t>University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, Faculty of Science. 13 Dec. 2017.</w:t>
      </w:r>
    </w:p>
    <w:p w:rsidR="00F7024A" w:rsidRDefault="00895DC5" w:rsidP="005825C5">
      <w:pPr>
        <w:pStyle w:val="ListParagraph"/>
        <w:numPr>
          <w:ilvl w:val="0"/>
          <w:numId w:val="18"/>
        </w:numPr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Establishing Training protocol for undergraduate student of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Ain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Shams </w:t>
      </w:r>
      <w:r w:rsidR="00F7024A">
        <w:rPr>
          <w:rFonts w:asciiTheme="majorBidi" w:hAnsiTheme="majorBidi" w:cstheme="majorBidi"/>
          <w:b/>
          <w:bCs/>
          <w:sz w:val="24"/>
          <w:szCs w:val="24"/>
          <w:lang w:bidi="ar-EG"/>
        </w:rPr>
        <w:t>University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, Faculty of Science. 3 May. 2017.</w:t>
      </w:r>
    </w:p>
    <w:p w:rsidR="003B521C" w:rsidRPr="005825C5" w:rsidRDefault="003B521C" w:rsidP="003B521C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bookmarkStart w:id="0" w:name="_GoBack"/>
      <w:bookmarkEnd w:id="0"/>
    </w:p>
    <w:p w:rsidR="007B1EE7" w:rsidRPr="005A0B4A" w:rsidRDefault="001B5241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5A0B4A">
        <w:rPr>
          <w:rFonts w:asciiTheme="majorBidi" w:hAnsiTheme="majorBidi" w:cstheme="majorBidi"/>
          <w:b/>
          <w:bCs/>
          <w:sz w:val="24"/>
          <w:szCs w:val="24"/>
          <w:lang w:bidi="ar-EG"/>
        </w:rPr>
        <w:tab/>
      </w:r>
    </w:p>
    <w:p w:rsidR="007B1EE7" w:rsidRPr="005A0B4A" w:rsidRDefault="00C767BF" w:rsidP="007F5464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-239395</wp:posOffset>
                </wp:positionV>
                <wp:extent cx="2514600" cy="685800"/>
                <wp:effectExtent l="13335" t="8255" r="15240" b="10795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6" style="position:absolute;margin-left:204.3pt;margin-top:-18.85pt;width:198pt;height:54pt;flip:x y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" fillcolor="#d9d9d9" strokecolor="white" strokeweight="1pt">
                <w10:wrap anchorx="page"/>
              </v:roundrect>
            </w:pict>
          </mc:Fallback>
        </mc:AlternateContent>
      </w:r>
      <w:r w:rsidR="00C57DED" w:rsidRPr="005A0B4A">
        <w:rPr>
          <w:rFonts w:asciiTheme="majorBidi" w:hAnsiTheme="majorBidi" w:cstheme="majorBidi"/>
          <w:b/>
          <w:bCs/>
          <w:sz w:val="24"/>
          <w:szCs w:val="24"/>
        </w:rPr>
        <w:t>Recent Publications</w:t>
      </w:r>
    </w:p>
    <w:p w:rsidR="00C57DED" w:rsidRPr="005A0B4A" w:rsidRDefault="00C57DED" w:rsidP="005A0B4A">
      <w:pPr>
        <w:bidi w:val="0"/>
        <w:spacing w:line="360" w:lineRule="auto"/>
        <w:ind w:left="425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A441FC" w:rsidRPr="005A0B4A" w:rsidRDefault="00A441FC" w:rsidP="005A0B4A">
      <w:pPr>
        <w:pStyle w:val="Heading1"/>
        <w:jc w:val="both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  <w:lang w:bidi="ar-EG"/>
        </w:rPr>
        <w:t xml:space="preserve">        </w:t>
      </w:r>
    </w:p>
    <w:p w:rsidR="00C3703F" w:rsidRPr="00C3703F" w:rsidRDefault="00C3703F" w:rsidP="00C3703F">
      <w:pPr>
        <w:pStyle w:val="Heading4"/>
        <w:numPr>
          <w:ilvl w:val="0"/>
          <w:numId w:val="19"/>
        </w:numPr>
        <w:ind w:left="360"/>
        <w:rPr>
          <w:sz w:val="24"/>
          <w:szCs w:val="24"/>
        </w:rPr>
      </w:pPr>
      <w:r w:rsidRPr="00C3703F">
        <w:rPr>
          <w:sz w:val="24"/>
          <w:szCs w:val="24"/>
        </w:rPr>
        <w:t>Potential role of blood constituents in pain-relief associated with fibromyalgia treatment with extremely low magnetic field: Spectroscopic investigation</w:t>
      </w:r>
    </w:p>
    <w:p w:rsidR="00C3703F" w:rsidRPr="00C3703F" w:rsidRDefault="00E63368" w:rsidP="00C3703F">
      <w:pPr>
        <w:bidi w:val="0"/>
        <w:rPr>
          <w:sz w:val="24"/>
          <w:szCs w:val="24"/>
        </w:rPr>
      </w:pPr>
      <w:hyperlink r:id="rId8" w:history="1">
        <w:r w:rsidR="00C3703F" w:rsidRPr="00C3703F">
          <w:rPr>
            <w:rStyle w:val="typographyb5cb8f"/>
            <w:sz w:val="24"/>
            <w:szCs w:val="24"/>
          </w:rPr>
          <w:t>Mahmoud, S.S.</w:t>
        </w:r>
      </w:hyperlink>
      <w:r w:rsidR="00C3703F" w:rsidRPr="00C3703F">
        <w:rPr>
          <w:sz w:val="24"/>
          <w:szCs w:val="24"/>
        </w:rPr>
        <w:t xml:space="preserve">, </w:t>
      </w:r>
      <w:hyperlink r:id="rId9" w:history="1">
        <w:r w:rsidR="00C3703F" w:rsidRPr="00C3703F">
          <w:rPr>
            <w:rStyle w:val="typographyb5cb8f"/>
            <w:sz w:val="24"/>
            <w:szCs w:val="24"/>
          </w:rPr>
          <w:t>Ibrahim, A.A.</w:t>
        </w:r>
      </w:hyperlink>
      <w:r w:rsidR="00C3703F" w:rsidRPr="00C3703F">
        <w:rPr>
          <w:sz w:val="24"/>
          <w:szCs w:val="24"/>
        </w:rPr>
        <w:t xml:space="preserve">, </w:t>
      </w:r>
      <w:hyperlink r:id="rId10" w:history="1">
        <w:r w:rsidR="00C3703F" w:rsidRPr="00C3703F">
          <w:rPr>
            <w:rStyle w:val="typographyb5cb8f"/>
            <w:sz w:val="24"/>
            <w:szCs w:val="24"/>
          </w:rPr>
          <w:t>Aly, E.M.</w:t>
        </w:r>
      </w:hyperlink>
      <w:r w:rsidR="00C3703F" w:rsidRPr="00C3703F">
        <w:rPr>
          <w:sz w:val="24"/>
          <w:szCs w:val="24"/>
        </w:rPr>
        <w:t xml:space="preserve">, </w:t>
      </w:r>
      <w:hyperlink r:id="rId11" w:history="1">
        <w:r w:rsidR="00C3703F" w:rsidRPr="00C3703F">
          <w:rPr>
            <w:rStyle w:val="typographyb5cb8f"/>
            <w:sz w:val="24"/>
            <w:szCs w:val="24"/>
          </w:rPr>
          <w:t>Ali, M.A.</w:t>
        </w:r>
      </w:hyperlink>
    </w:p>
    <w:p w:rsidR="00C3703F" w:rsidRPr="00C3703F" w:rsidRDefault="00E63368" w:rsidP="00C3703F">
      <w:pPr>
        <w:bidi w:val="0"/>
        <w:rPr>
          <w:sz w:val="24"/>
          <w:szCs w:val="24"/>
        </w:rPr>
      </w:pPr>
      <w:hyperlink r:id="rId12" w:anchor="disabled" w:tooltip="Show document details" w:history="1">
        <w:r w:rsidR="00C3703F" w:rsidRPr="00C3703F">
          <w:rPr>
            <w:rStyle w:val="linktext"/>
            <w:sz w:val="24"/>
            <w:szCs w:val="24"/>
          </w:rPr>
          <w:t>Spectrochimica Acta - Part A: Molecular and Biomolecular Spectroscopy</w:t>
        </w:r>
        <w:r w:rsidR="00C3703F">
          <w:rPr>
            <w:rStyle w:val="linktext"/>
            <w:sz w:val="24"/>
            <w:szCs w:val="24"/>
          </w:rPr>
          <w:t>.</w:t>
        </w:r>
      </w:hyperlink>
      <w:r w:rsidR="00C3703F" w:rsidRPr="00C3703F">
        <w:rPr>
          <w:rStyle w:val="text-meta"/>
          <w:sz w:val="24"/>
          <w:szCs w:val="24"/>
        </w:rPr>
        <w:t xml:space="preserve"> 2023, 284, 121795</w:t>
      </w:r>
    </w:p>
    <w:p w:rsidR="00C3703F" w:rsidRPr="00C3703F" w:rsidRDefault="00C3703F" w:rsidP="00C3703F">
      <w:pPr>
        <w:pStyle w:val="Heading4"/>
        <w:rPr>
          <w:sz w:val="24"/>
          <w:szCs w:val="24"/>
        </w:rPr>
      </w:pPr>
    </w:p>
    <w:p w:rsidR="00C3703F" w:rsidRPr="00C3703F" w:rsidRDefault="00C3703F" w:rsidP="00C3703F">
      <w:pPr>
        <w:pStyle w:val="Heading4"/>
        <w:numPr>
          <w:ilvl w:val="0"/>
          <w:numId w:val="19"/>
        </w:numPr>
        <w:ind w:left="360"/>
        <w:jc w:val="both"/>
        <w:rPr>
          <w:sz w:val="24"/>
          <w:szCs w:val="24"/>
        </w:rPr>
      </w:pPr>
      <w:r w:rsidRPr="00C3703F">
        <w:rPr>
          <w:sz w:val="24"/>
          <w:szCs w:val="24"/>
        </w:rPr>
        <w:t>Effects of non-toxic doses of various food additives on the structure of mammalian retina: Investigation by mid-infrared spectroscopy</w:t>
      </w:r>
    </w:p>
    <w:p w:rsidR="00C3703F" w:rsidRPr="00C3703F" w:rsidRDefault="00E63368" w:rsidP="00C3703F">
      <w:pPr>
        <w:bidi w:val="0"/>
        <w:rPr>
          <w:sz w:val="24"/>
          <w:szCs w:val="24"/>
        </w:rPr>
      </w:pPr>
      <w:hyperlink r:id="rId13" w:history="1">
        <w:r w:rsidR="00C3703F" w:rsidRPr="00C3703F">
          <w:rPr>
            <w:rStyle w:val="typographyb5cb8f"/>
            <w:sz w:val="24"/>
            <w:szCs w:val="24"/>
          </w:rPr>
          <w:t>AlShebly, S.M.</w:t>
        </w:r>
      </w:hyperlink>
      <w:r w:rsidR="00C3703F" w:rsidRPr="00C3703F">
        <w:rPr>
          <w:sz w:val="24"/>
          <w:szCs w:val="24"/>
        </w:rPr>
        <w:t xml:space="preserve">, </w:t>
      </w:r>
      <w:hyperlink r:id="rId14" w:history="1">
        <w:r w:rsidR="00C3703F" w:rsidRPr="00C3703F">
          <w:rPr>
            <w:rStyle w:val="typographyb5cb8f"/>
            <w:sz w:val="24"/>
            <w:szCs w:val="24"/>
          </w:rPr>
          <w:t>Mahmoud, S.S.</w:t>
        </w:r>
      </w:hyperlink>
      <w:r w:rsidR="00C3703F" w:rsidRPr="00C3703F">
        <w:rPr>
          <w:sz w:val="24"/>
          <w:szCs w:val="24"/>
        </w:rPr>
        <w:t xml:space="preserve">, </w:t>
      </w:r>
      <w:hyperlink r:id="rId15" w:history="1">
        <w:r w:rsidR="00C3703F" w:rsidRPr="00C3703F">
          <w:rPr>
            <w:rStyle w:val="typographyb5cb8f"/>
            <w:sz w:val="24"/>
            <w:szCs w:val="24"/>
          </w:rPr>
          <w:t>Aly, E.M.</w:t>
        </w:r>
      </w:hyperlink>
      <w:r w:rsidR="00C3703F" w:rsidRPr="00C3703F">
        <w:rPr>
          <w:sz w:val="24"/>
          <w:szCs w:val="24"/>
        </w:rPr>
        <w:t xml:space="preserve">, </w:t>
      </w:r>
      <w:hyperlink r:id="rId16" w:history="1">
        <w:r w:rsidR="00C3703F" w:rsidRPr="00C3703F">
          <w:rPr>
            <w:rStyle w:val="typographyb5cb8f"/>
            <w:sz w:val="24"/>
            <w:szCs w:val="24"/>
          </w:rPr>
          <w:t>Awad, S.M.</w:t>
        </w:r>
      </w:hyperlink>
      <w:r w:rsidR="00C3703F" w:rsidRPr="00C3703F">
        <w:rPr>
          <w:sz w:val="24"/>
          <w:szCs w:val="24"/>
        </w:rPr>
        <w:t xml:space="preserve">, </w:t>
      </w:r>
      <w:hyperlink r:id="rId17" w:history="1">
        <w:r w:rsidR="00C3703F" w:rsidRPr="00C3703F">
          <w:rPr>
            <w:rStyle w:val="typographyb5cb8f"/>
            <w:sz w:val="24"/>
            <w:szCs w:val="24"/>
          </w:rPr>
          <w:t>Kamal, G.M.</w:t>
        </w:r>
      </w:hyperlink>
    </w:p>
    <w:p w:rsidR="00C3703F" w:rsidRPr="00C3703F" w:rsidRDefault="00E63368" w:rsidP="001D2FA3">
      <w:pPr>
        <w:bidi w:val="0"/>
        <w:rPr>
          <w:sz w:val="24"/>
          <w:szCs w:val="24"/>
        </w:rPr>
      </w:pPr>
      <w:hyperlink r:id="rId18" w:anchor="disabled" w:tooltip="Show document details" w:history="1">
        <w:r w:rsidR="00C3703F" w:rsidRPr="00C3703F">
          <w:rPr>
            <w:rStyle w:val="linktext"/>
            <w:sz w:val="24"/>
            <w:szCs w:val="24"/>
          </w:rPr>
          <w:t>Vibrational Spectroscopy</w:t>
        </w:r>
      </w:hyperlink>
      <w:r w:rsidR="00C3703F" w:rsidRPr="00C3703F">
        <w:rPr>
          <w:sz w:val="24"/>
          <w:szCs w:val="24"/>
        </w:rPr>
        <w:t xml:space="preserve">, </w:t>
      </w:r>
      <w:r w:rsidR="00C3703F" w:rsidRPr="00C3703F">
        <w:rPr>
          <w:rStyle w:val="text-meta"/>
          <w:sz w:val="24"/>
          <w:szCs w:val="24"/>
        </w:rPr>
        <w:t>2022, 123, 103469</w:t>
      </w:r>
    </w:p>
    <w:p w:rsidR="00C3703F" w:rsidRPr="00C3703F" w:rsidRDefault="00C3703F" w:rsidP="00C3703F">
      <w:pPr>
        <w:pStyle w:val="Heading4"/>
        <w:rPr>
          <w:sz w:val="24"/>
          <w:szCs w:val="24"/>
        </w:rPr>
      </w:pPr>
    </w:p>
    <w:p w:rsidR="00C3703F" w:rsidRPr="00C3703F" w:rsidRDefault="00C3703F" w:rsidP="00C3703F">
      <w:pPr>
        <w:pStyle w:val="Heading4"/>
        <w:numPr>
          <w:ilvl w:val="0"/>
          <w:numId w:val="19"/>
        </w:numPr>
        <w:ind w:left="360"/>
        <w:jc w:val="both"/>
        <w:rPr>
          <w:sz w:val="24"/>
          <w:szCs w:val="24"/>
        </w:rPr>
      </w:pPr>
      <w:r w:rsidRPr="00C3703F">
        <w:rPr>
          <w:sz w:val="24"/>
          <w:szCs w:val="24"/>
        </w:rPr>
        <w:t>Spectroscopic investigation of retinal degeneration unravel molecular changes associated with vision impairment</w:t>
      </w:r>
    </w:p>
    <w:p w:rsidR="00C3703F" w:rsidRPr="00C3703F" w:rsidRDefault="00E63368" w:rsidP="00C3703F">
      <w:pPr>
        <w:bidi w:val="0"/>
        <w:rPr>
          <w:sz w:val="24"/>
          <w:szCs w:val="24"/>
        </w:rPr>
      </w:pPr>
      <w:hyperlink r:id="rId19" w:history="1">
        <w:r w:rsidR="00C3703F" w:rsidRPr="00C3703F">
          <w:rPr>
            <w:rStyle w:val="typographyb5cb8f"/>
            <w:sz w:val="24"/>
            <w:szCs w:val="24"/>
          </w:rPr>
          <w:t>Mahmoud, S.S.</w:t>
        </w:r>
      </w:hyperlink>
      <w:r w:rsidR="00C3703F" w:rsidRPr="00C3703F">
        <w:rPr>
          <w:sz w:val="24"/>
          <w:szCs w:val="24"/>
        </w:rPr>
        <w:t xml:space="preserve">, </w:t>
      </w:r>
      <w:hyperlink r:id="rId20" w:history="1">
        <w:r w:rsidR="00C3703F" w:rsidRPr="00C3703F">
          <w:rPr>
            <w:rStyle w:val="typographyb5cb8f"/>
            <w:sz w:val="24"/>
            <w:szCs w:val="24"/>
          </w:rPr>
          <w:t>Al Abrak, E.S.</w:t>
        </w:r>
      </w:hyperlink>
      <w:r w:rsidR="00C3703F" w:rsidRPr="00C3703F">
        <w:rPr>
          <w:sz w:val="24"/>
          <w:szCs w:val="24"/>
        </w:rPr>
        <w:t xml:space="preserve">, </w:t>
      </w:r>
      <w:hyperlink r:id="rId21" w:history="1">
        <w:r w:rsidR="00C3703F" w:rsidRPr="00C3703F">
          <w:rPr>
            <w:rStyle w:val="typographyb5cb8f"/>
            <w:sz w:val="24"/>
            <w:szCs w:val="24"/>
          </w:rPr>
          <w:t>Aly, E.M.</w:t>
        </w:r>
      </w:hyperlink>
      <w:r w:rsidR="00C3703F" w:rsidRPr="00C3703F">
        <w:rPr>
          <w:sz w:val="24"/>
          <w:szCs w:val="24"/>
        </w:rPr>
        <w:t xml:space="preserve">, </w:t>
      </w:r>
      <w:hyperlink r:id="rId22" w:history="1">
        <w:r w:rsidR="00C3703F" w:rsidRPr="00C3703F">
          <w:rPr>
            <w:rStyle w:val="typographyb5cb8f"/>
            <w:sz w:val="24"/>
            <w:szCs w:val="24"/>
          </w:rPr>
          <w:t>Fouly, M.A.</w:t>
        </w:r>
      </w:hyperlink>
    </w:p>
    <w:p w:rsidR="00C3703F" w:rsidRPr="00C3703F" w:rsidRDefault="00E63368" w:rsidP="001D2FA3">
      <w:pPr>
        <w:bidi w:val="0"/>
        <w:rPr>
          <w:sz w:val="24"/>
          <w:szCs w:val="24"/>
        </w:rPr>
      </w:pPr>
      <w:hyperlink r:id="rId23" w:anchor="disabled" w:tooltip="Show document details" w:history="1">
        <w:r w:rsidR="00C3703F" w:rsidRPr="00C3703F">
          <w:rPr>
            <w:rStyle w:val="linktext"/>
            <w:sz w:val="24"/>
            <w:szCs w:val="24"/>
          </w:rPr>
          <w:t>Spectrochimica Acta - Part A: Molecular and Biomolecular Spectroscopy</w:t>
        </w:r>
        <w:r w:rsidR="00C3703F" w:rsidRPr="00C3703F">
          <w:rPr>
            <w:rStyle w:val="sr-only"/>
            <w:sz w:val="24"/>
            <w:szCs w:val="24"/>
          </w:rPr>
          <w:t xml:space="preserve"> </w:t>
        </w:r>
      </w:hyperlink>
      <w:r w:rsidR="001D2FA3">
        <w:rPr>
          <w:sz w:val="24"/>
          <w:szCs w:val="24"/>
        </w:rPr>
        <w:t xml:space="preserve">. </w:t>
      </w:r>
      <w:r w:rsidR="00C3703F" w:rsidRPr="00C3703F">
        <w:rPr>
          <w:rStyle w:val="text-meta"/>
          <w:sz w:val="24"/>
          <w:szCs w:val="24"/>
        </w:rPr>
        <w:t>2022, 266, 120459</w:t>
      </w:r>
    </w:p>
    <w:p w:rsidR="00C3703F" w:rsidRPr="00C3703F" w:rsidRDefault="00C3703F" w:rsidP="00C3703F">
      <w:pPr>
        <w:pStyle w:val="Heading4"/>
        <w:rPr>
          <w:sz w:val="24"/>
          <w:szCs w:val="24"/>
        </w:rPr>
      </w:pPr>
    </w:p>
    <w:p w:rsidR="00C3703F" w:rsidRPr="00C3703F" w:rsidRDefault="00C3703F" w:rsidP="00C3703F">
      <w:pPr>
        <w:pStyle w:val="Heading4"/>
        <w:numPr>
          <w:ilvl w:val="0"/>
          <w:numId w:val="19"/>
        </w:numPr>
        <w:ind w:left="360"/>
        <w:jc w:val="both"/>
        <w:rPr>
          <w:sz w:val="24"/>
          <w:szCs w:val="24"/>
        </w:rPr>
      </w:pPr>
      <w:r w:rsidRPr="00C3703F">
        <w:rPr>
          <w:sz w:val="24"/>
          <w:szCs w:val="24"/>
        </w:rPr>
        <w:t>EFFECT OF AMIODARONE ON RABBITS' OPTIC NERVE AND THE AMELIORATIVE EFFECT OF VITAMIN E: FTIR STUDY</w:t>
      </w:r>
    </w:p>
    <w:p w:rsidR="00C3703F" w:rsidRPr="00C3703F" w:rsidRDefault="00E63368" w:rsidP="00C3703F">
      <w:pPr>
        <w:bidi w:val="0"/>
        <w:rPr>
          <w:sz w:val="24"/>
          <w:szCs w:val="24"/>
        </w:rPr>
      </w:pPr>
      <w:hyperlink r:id="rId24" w:history="1">
        <w:r w:rsidR="00C3703F" w:rsidRPr="00C3703F">
          <w:rPr>
            <w:rStyle w:val="typographyb5cb8f"/>
            <w:sz w:val="24"/>
            <w:szCs w:val="24"/>
          </w:rPr>
          <w:t>Eman, M.A.</w:t>
        </w:r>
      </w:hyperlink>
      <w:r w:rsidR="00C3703F" w:rsidRPr="00C3703F">
        <w:rPr>
          <w:sz w:val="24"/>
          <w:szCs w:val="24"/>
        </w:rPr>
        <w:t xml:space="preserve">, </w:t>
      </w:r>
      <w:hyperlink r:id="rId25" w:history="1">
        <w:r w:rsidR="00C3703F" w:rsidRPr="00C3703F">
          <w:rPr>
            <w:rStyle w:val="typographyb5cb8f"/>
            <w:sz w:val="24"/>
            <w:szCs w:val="24"/>
          </w:rPr>
          <w:t>Sherif, S.M.</w:t>
        </w:r>
      </w:hyperlink>
      <w:r w:rsidR="00C3703F" w:rsidRPr="00C3703F">
        <w:rPr>
          <w:sz w:val="24"/>
          <w:szCs w:val="24"/>
        </w:rPr>
        <w:t xml:space="preserve">, </w:t>
      </w:r>
      <w:hyperlink r:id="rId26" w:history="1">
        <w:r w:rsidR="00C3703F" w:rsidRPr="00C3703F">
          <w:rPr>
            <w:rStyle w:val="typographyb5cb8f"/>
            <w:sz w:val="24"/>
            <w:szCs w:val="24"/>
          </w:rPr>
          <w:t>Sahar, A.M.</w:t>
        </w:r>
      </w:hyperlink>
      <w:r w:rsidR="00C3703F" w:rsidRPr="00C3703F">
        <w:rPr>
          <w:sz w:val="24"/>
          <w:szCs w:val="24"/>
        </w:rPr>
        <w:t xml:space="preserve">, </w:t>
      </w:r>
      <w:hyperlink r:id="rId27" w:history="1">
        <w:r w:rsidR="00C3703F" w:rsidRPr="00C3703F">
          <w:rPr>
            <w:rStyle w:val="typographyb5cb8f"/>
            <w:sz w:val="24"/>
            <w:szCs w:val="24"/>
          </w:rPr>
          <w:t>Ahlam, M.I.</w:t>
        </w:r>
      </w:hyperlink>
      <w:r w:rsidR="00C3703F" w:rsidRPr="00C3703F">
        <w:rPr>
          <w:sz w:val="24"/>
          <w:szCs w:val="24"/>
        </w:rPr>
        <w:t xml:space="preserve">, </w:t>
      </w:r>
      <w:hyperlink r:id="rId28" w:history="1">
        <w:r w:rsidR="00C3703F" w:rsidRPr="00C3703F">
          <w:rPr>
            <w:rStyle w:val="typographyb5cb8f"/>
            <w:sz w:val="24"/>
            <w:szCs w:val="24"/>
          </w:rPr>
          <w:t>Gehan, M.K.</w:t>
        </w:r>
      </w:hyperlink>
    </w:p>
    <w:p w:rsidR="00C3703F" w:rsidRPr="00C3703F" w:rsidRDefault="00E63368" w:rsidP="001D2FA3">
      <w:pPr>
        <w:bidi w:val="0"/>
        <w:rPr>
          <w:sz w:val="24"/>
          <w:szCs w:val="24"/>
        </w:rPr>
      </w:pPr>
      <w:hyperlink r:id="rId29" w:anchor="disabled" w:tooltip="Show document details" w:history="1">
        <w:r w:rsidR="00C3703F" w:rsidRPr="00C3703F">
          <w:rPr>
            <w:rStyle w:val="linktext"/>
            <w:sz w:val="24"/>
            <w:szCs w:val="24"/>
          </w:rPr>
          <w:t>International Journal of Applied Pharmaceutics</w:t>
        </w:r>
        <w:r w:rsidR="001D2FA3">
          <w:rPr>
            <w:rStyle w:val="linktext"/>
            <w:sz w:val="24"/>
            <w:szCs w:val="24"/>
          </w:rPr>
          <w:t>.</w:t>
        </w:r>
        <w:r w:rsidR="00C3703F" w:rsidRPr="00C3703F">
          <w:rPr>
            <w:rStyle w:val="sr-only"/>
            <w:sz w:val="24"/>
            <w:szCs w:val="24"/>
          </w:rPr>
          <w:t xml:space="preserve"> </w:t>
        </w:r>
      </w:hyperlink>
      <w:r w:rsidR="00C3703F" w:rsidRPr="00C3703F">
        <w:rPr>
          <w:sz w:val="24"/>
          <w:szCs w:val="24"/>
        </w:rPr>
        <w:t xml:space="preserve"> </w:t>
      </w:r>
      <w:r w:rsidR="00C3703F" w:rsidRPr="00C3703F">
        <w:rPr>
          <w:rStyle w:val="text-meta"/>
          <w:sz w:val="24"/>
          <w:szCs w:val="24"/>
        </w:rPr>
        <w:t>2022, 14(1), pp. 93–99</w:t>
      </w:r>
    </w:p>
    <w:p w:rsidR="00C3703F" w:rsidRDefault="00C3703F" w:rsidP="00C3703F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A441FC" w:rsidRPr="005A0B4A" w:rsidRDefault="00A441FC" w:rsidP="005A0B4A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proofErr w:type="spellStart"/>
      <w:r w:rsidRPr="005A0B4A">
        <w:rPr>
          <w:rFonts w:asciiTheme="majorBidi" w:hAnsiTheme="majorBidi" w:cstheme="majorBidi"/>
          <w:sz w:val="24"/>
          <w:szCs w:val="24"/>
        </w:rPr>
        <w:t>Oculohypotensive</w:t>
      </w:r>
      <w:proofErr w:type="spellEnd"/>
      <w:r w:rsidRPr="005A0B4A">
        <w:rPr>
          <w:rFonts w:asciiTheme="majorBidi" w:hAnsiTheme="majorBidi" w:cstheme="majorBidi"/>
          <w:sz w:val="24"/>
          <w:szCs w:val="24"/>
        </w:rPr>
        <w:t xml:space="preserve"> effects of various acetozolamide nanopreparations for topical treatment of animal model-induced glaucoma and their impact on optic nerve</w:t>
      </w:r>
    </w:p>
    <w:p w:rsidR="00A441FC" w:rsidRPr="005A0B4A" w:rsidRDefault="00A441FC" w:rsidP="005A0B4A">
      <w:pPr>
        <w:pStyle w:val="ListParagraph"/>
        <w:ind w:left="36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A0B4A">
        <w:rPr>
          <w:rFonts w:asciiTheme="majorBidi" w:hAnsiTheme="majorBidi" w:cstheme="majorBidi"/>
          <w:sz w:val="24"/>
          <w:szCs w:val="24"/>
        </w:rPr>
        <w:t xml:space="preserve">Sherif S. </w:t>
      </w:r>
      <w:proofErr w:type="gramStart"/>
      <w:r w:rsidRPr="005A0B4A">
        <w:rPr>
          <w:rFonts w:asciiTheme="majorBidi" w:hAnsiTheme="majorBidi" w:cstheme="majorBidi"/>
          <w:sz w:val="24"/>
          <w:szCs w:val="24"/>
        </w:rPr>
        <w:t>Mahmoud ,</w:t>
      </w:r>
      <w:proofErr w:type="gramEnd"/>
      <w:r w:rsidRPr="005A0B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A0B4A">
        <w:rPr>
          <w:rFonts w:asciiTheme="majorBidi" w:hAnsiTheme="majorBidi" w:cstheme="majorBidi"/>
          <w:sz w:val="24"/>
          <w:szCs w:val="24"/>
        </w:rPr>
        <w:t>Eman</w:t>
      </w:r>
      <w:proofErr w:type="spellEnd"/>
      <w:r w:rsidRPr="005A0B4A">
        <w:rPr>
          <w:rFonts w:asciiTheme="majorBidi" w:hAnsiTheme="majorBidi" w:cstheme="majorBidi"/>
          <w:sz w:val="24"/>
          <w:szCs w:val="24"/>
        </w:rPr>
        <w:t xml:space="preserve"> S. </w:t>
      </w:r>
      <w:proofErr w:type="spellStart"/>
      <w:r w:rsidRPr="005A0B4A">
        <w:rPr>
          <w:rFonts w:asciiTheme="majorBidi" w:hAnsiTheme="majorBidi" w:cstheme="majorBidi"/>
          <w:sz w:val="24"/>
          <w:szCs w:val="24"/>
        </w:rPr>
        <w:t>ElAbrak</w:t>
      </w:r>
      <w:proofErr w:type="spellEnd"/>
      <w:r w:rsidRPr="005A0B4A">
        <w:rPr>
          <w:rFonts w:asciiTheme="majorBidi" w:hAnsiTheme="majorBidi" w:cstheme="majorBidi"/>
          <w:sz w:val="24"/>
          <w:szCs w:val="24"/>
        </w:rPr>
        <w:t xml:space="preserve"> , </w:t>
      </w:r>
      <w:proofErr w:type="spellStart"/>
      <w:r w:rsidRPr="005A0B4A">
        <w:rPr>
          <w:rFonts w:asciiTheme="majorBidi" w:hAnsiTheme="majorBidi" w:cstheme="majorBidi"/>
          <w:sz w:val="24"/>
          <w:szCs w:val="24"/>
        </w:rPr>
        <w:t>Mervat</w:t>
      </w:r>
      <w:proofErr w:type="spellEnd"/>
      <w:r w:rsidRPr="005A0B4A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5A0B4A">
        <w:rPr>
          <w:rFonts w:asciiTheme="majorBidi" w:hAnsiTheme="majorBidi" w:cstheme="majorBidi"/>
          <w:sz w:val="24"/>
          <w:szCs w:val="24"/>
        </w:rPr>
        <w:t>Aly</w:t>
      </w:r>
      <w:proofErr w:type="spellEnd"/>
      <w:r w:rsidRPr="005A0B4A">
        <w:rPr>
          <w:rFonts w:asciiTheme="majorBidi" w:hAnsiTheme="majorBidi" w:cstheme="majorBidi"/>
          <w:sz w:val="24"/>
          <w:szCs w:val="24"/>
        </w:rPr>
        <w:t xml:space="preserve"> , </w:t>
      </w:r>
      <w:r w:rsidRPr="005A0B4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5A0B4A">
        <w:rPr>
          <w:rFonts w:asciiTheme="majorBidi" w:eastAsia="Times New Roman" w:hAnsiTheme="majorBidi" w:cstheme="majorBidi"/>
          <w:sz w:val="24"/>
          <w:szCs w:val="24"/>
        </w:rPr>
        <w:t>Eman</w:t>
      </w:r>
      <w:proofErr w:type="spellEnd"/>
      <w:r w:rsidRPr="005A0B4A">
        <w:rPr>
          <w:rFonts w:asciiTheme="majorBidi" w:eastAsia="Times New Roman" w:hAnsiTheme="majorBidi" w:cstheme="majorBidi"/>
          <w:sz w:val="24"/>
          <w:szCs w:val="24"/>
        </w:rPr>
        <w:t xml:space="preserve"> M. </w:t>
      </w:r>
      <w:proofErr w:type="spellStart"/>
      <w:r w:rsidRPr="005A0B4A">
        <w:rPr>
          <w:rFonts w:asciiTheme="majorBidi" w:eastAsia="Times New Roman" w:hAnsiTheme="majorBidi" w:cstheme="majorBidi"/>
          <w:sz w:val="24"/>
          <w:szCs w:val="24"/>
        </w:rPr>
        <w:t>Aly</w:t>
      </w:r>
      <w:proofErr w:type="spellEnd"/>
    </w:p>
    <w:p w:rsidR="00E10DA2" w:rsidRDefault="00E10DA2" w:rsidP="005A0B4A">
      <w:pPr>
        <w:pStyle w:val="ListParagraph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5A0B4A">
        <w:rPr>
          <w:rFonts w:asciiTheme="majorBidi" w:eastAsia="Times New Roman" w:hAnsiTheme="majorBidi" w:cstheme="majorBidi"/>
          <w:sz w:val="24"/>
          <w:szCs w:val="24"/>
        </w:rPr>
        <w:t>PLoS</w:t>
      </w:r>
      <w:proofErr w:type="spellEnd"/>
      <w:r w:rsidRPr="005A0B4A">
        <w:rPr>
          <w:rFonts w:asciiTheme="majorBidi" w:eastAsia="Times New Roman" w:hAnsiTheme="majorBidi" w:cstheme="majorBidi"/>
          <w:sz w:val="24"/>
          <w:szCs w:val="24"/>
        </w:rPr>
        <w:t xml:space="preserve"> ONE.</w:t>
      </w:r>
      <w:proofErr w:type="gramEnd"/>
      <w:r w:rsidRPr="005A0B4A">
        <w:rPr>
          <w:rFonts w:asciiTheme="majorBidi" w:eastAsia="Times New Roman" w:hAnsiTheme="majorBidi" w:cstheme="majorBidi"/>
          <w:sz w:val="24"/>
          <w:szCs w:val="24"/>
        </w:rPr>
        <w:t xml:space="preserve"> 2019,</w:t>
      </w:r>
      <w:r w:rsidRPr="005A0B4A">
        <w:rPr>
          <w:rFonts w:asciiTheme="majorBidi" w:hAnsiTheme="majorBidi" w:cstheme="majorBidi"/>
          <w:sz w:val="24"/>
          <w:szCs w:val="24"/>
        </w:rPr>
        <w:t xml:space="preserve"> 14(2): e0212588.</w:t>
      </w:r>
      <w:r w:rsidR="000B7D73" w:rsidRPr="005A0B4A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>D</w:t>
      </w:r>
      <w:r w:rsidR="000B7D73" w:rsidRPr="005A0B4A">
        <w:rPr>
          <w:rFonts w:asciiTheme="majorBidi" w:hAnsiTheme="majorBidi" w:cstheme="majorBidi"/>
          <w:sz w:val="24"/>
          <w:szCs w:val="24"/>
        </w:rPr>
        <w:t>oi.</w:t>
      </w:r>
      <w:r w:rsidRPr="005A0B4A">
        <w:rPr>
          <w:rFonts w:asciiTheme="majorBidi" w:hAnsiTheme="majorBidi" w:cstheme="majorBidi"/>
          <w:sz w:val="24"/>
          <w:szCs w:val="24"/>
        </w:rPr>
        <w:t>10.1371/journal.pone.0212588</w:t>
      </w:r>
      <w:r w:rsidR="007F5464">
        <w:rPr>
          <w:rFonts w:asciiTheme="majorBidi" w:hAnsiTheme="majorBidi" w:cstheme="majorBidi"/>
          <w:sz w:val="24"/>
          <w:szCs w:val="24"/>
        </w:rPr>
        <w:t>.</w:t>
      </w:r>
    </w:p>
    <w:p w:rsidR="007F5464" w:rsidRPr="005A0B4A" w:rsidRDefault="007F5464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C6631B" w:rsidRPr="005A0B4A" w:rsidRDefault="00C6631B" w:rsidP="005A0B4A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Paradox response of cornea to different</w:t>
      </w:r>
      <w:r w:rsidRPr="005A0B4A">
        <w:rPr>
          <w:rFonts w:asciiTheme="majorBidi" w:hAnsiTheme="majorBidi" w:cstheme="majorBidi"/>
          <w:noProof/>
          <w:sz w:val="24"/>
          <w:szCs w:val="24"/>
          <w:rtl/>
          <w:lang w:bidi="ar-EG"/>
        </w:rPr>
        <w:t xml:space="preserve"> </w:t>
      </w: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color intensities of visible light</w:t>
      </w:r>
      <w:r w:rsidRPr="005A0B4A">
        <w:rPr>
          <w:rFonts w:asciiTheme="majorBidi" w:hAnsiTheme="majorBidi" w:cstheme="majorBidi"/>
          <w:noProof/>
          <w:sz w:val="24"/>
          <w:szCs w:val="24"/>
          <w:rtl/>
          <w:lang w:bidi="ar-EG"/>
        </w:rPr>
        <w:t xml:space="preserve">: </w:t>
      </w: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 An experimental study</w:t>
      </w:r>
    </w:p>
    <w:p w:rsidR="00C07F28" w:rsidRPr="005A0B4A" w:rsidRDefault="00C07F28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Sherif S Mahmoud, Ibrahim H Ibrahim, Abdel Sattar M Sallam, Wafaa A Gareeb</w:t>
      </w:r>
    </w:p>
    <w:p w:rsidR="004B0833" w:rsidRPr="005825C5" w:rsidRDefault="00E10DA2" w:rsidP="005825C5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PLoS ONE. </w:t>
      </w:r>
      <w:r w:rsidR="00C07F28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2018</w:t>
      </w: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, </w:t>
      </w:r>
      <w:r w:rsidRPr="005A0B4A">
        <w:rPr>
          <w:rFonts w:asciiTheme="majorBidi" w:hAnsiTheme="majorBidi" w:cstheme="majorBidi"/>
          <w:sz w:val="24"/>
          <w:szCs w:val="24"/>
        </w:rPr>
        <w:t>13(5): e0196827.</w:t>
      </w:r>
      <w:r w:rsidR="000B7D73" w:rsidRPr="005A0B4A">
        <w:rPr>
          <w:rFonts w:asciiTheme="majorBidi" w:hAnsiTheme="majorBidi" w:cstheme="majorBidi"/>
          <w:sz w:val="24"/>
          <w:szCs w:val="24"/>
        </w:rPr>
        <w:t xml:space="preserve"> </w:t>
      </w:r>
      <w:r w:rsidRPr="005A0B4A">
        <w:rPr>
          <w:rFonts w:asciiTheme="majorBidi" w:hAnsiTheme="majorBidi" w:cstheme="majorBidi"/>
          <w:sz w:val="24"/>
          <w:szCs w:val="24"/>
        </w:rPr>
        <w:t>D</w:t>
      </w:r>
      <w:r w:rsidR="000B7D73" w:rsidRPr="005A0B4A">
        <w:rPr>
          <w:rFonts w:asciiTheme="majorBidi" w:hAnsiTheme="majorBidi" w:cstheme="majorBidi"/>
          <w:sz w:val="24"/>
          <w:szCs w:val="24"/>
        </w:rPr>
        <w:t>oi.</w:t>
      </w:r>
      <w:r w:rsidRPr="005A0B4A">
        <w:rPr>
          <w:rFonts w:asciiTheme="majorBidi" w:hAnsiTheme="majorBidi" w:cstheme="majorBidi"/>
          <w:sz w:val="24"/>
          <w:szCs w:val="24"/>
        </w:rPr>
        <w:t>10.1371/journal.pone.0196827</w:t>
      </w:r>
    </w:p>
    <w:p w:rsidR="00E97B74" w:rsidRPr="005A0B4A" w:rsidRDefault="00E97B74" w:rsidP="005A0B4A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Cytotoxicity of propolis nanopreparations in cancer cell monolayers: multimode of action including apoptotsis and nitric oxide production</w:t>
      </w:r>
    </w:p>
    <w:p w:rsidR="00E97B74" w:rsidRPr="005A0B4A" w:rsidRDefault="00E97B74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Mahmoud S. Sherif, Taha A. Rehab, Zayed A. Hamdia ,Vladmir P. Torchilin</w:t>
      </w:r>
    </w:p>
    <w:p w:rsidR="006F2C98" w:rsidRPr="005A0B4A" w:rsidRDefault="00E97B74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Gen. Physiol. Biophys. 2018:  37, 101–110</w:t>
      </w:r>
    </w:p>
    <w:p w:rsidR="006D6C1C" w:rsidRPr="005A0B4A" w:rsidRDefault="006D6C1C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6D6C1C" w:rsidRPr="005A0B4A" w:rsidRDefault="006D6C1C" w:rsidP="005A0B4A">
      <w:pPr>
        <w:pStyle w:val="ListParagraph"/>
        <w:numPr>
          <w:ilvl w:val="0"/>
          <w:numId w:val="16"/>
        </w:numPr>
        <w:ind w:left="426" w:hanging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Infrared spectroscopic investigation of erythrocyte membrane-smoke interactions due to chronic cigarette smoking</w:t>
      </w:r>
    </w:p>
    <w:p w:rsidR="006D6C1C" w:rsidRPr="005A0B4A" w:rsidRDefault="006D6C1C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Mahmoud S. Sherif, Ali A. Mervat and Aly M. Eman</w:t>
      </w:r>
    </w:p>
    <w:p w:rsidR="006D6C1C" w:rsidRPr="005A0B4A" w:rsidRDefault="006D6C1C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Gen. Physiol. Biophys. 2017: 36, 273–280</w:t>
      </w:r>
    </w:p>
    <w:p w:rsidR="006F2C98" w:rsidRPr="005A0B4A" w:rsidRDefault="006F2C98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6F2C98" w:rsidRPr="005A0B4A" w:rsidRDefault="006F2C98" w:rsidP="005A0B4A">
      <w:pPr>
        <w:pStyle w:val="ListParagraph"/>
        <w:numPr>
          <w:ilvl w:val="0"/>
          <w:numId w:val="16"/>
        </w:numPr>
        <w:ind w:left="426" w:hanging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Potential hazards of glyphosate on rabbit retina</w:t>
      </w:r>
    </w:p>
    <w:p w:rsidR="006F2C98" w:rsidRPr="005A0B4A" w:rsidRDefault="0020415E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lastRenderedPageBreak/>
        <w:t>Sahar A. Morsya, Eman M. Aly</w:t>
      </w:r>
      <w:r w:rsidR="006F2C98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, Ahlam</w:t>
      </w:r>
      <w:r w:rsidR="003B47E7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 M. Ibrahima, Sherif S. Mahmoud</w:t>
      </w:r>
      <w:r w:rsidR="006F2C98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, Gehan M. Kamala</w:t>
      </w:r>
    </w:p>
    <w:p w:rsidR="006F2C98" w:rsidRPr="005A0B4A" w:rsidRDefault="006F2C98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Journal of The Arab Society for Medical Research 2017, 12:92–98</w:t>
      </w:r>
    </w:p>
    <w:p w:rsidR="00254F06" w:rsidRPr="005A0B4A" w:rsidRDefault="00254F06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254F06" w:rsidRPr="005A0B4A" w:rsidRDefault="00254F06" w:rsidP="005A0B4A">
      <w:pPr>
        <w:pStyle w:val="ListParagraph"/>
        <w:numPr>
          <w:ilvl w:val="0"/>
          <w:numId w:val="16"/>
        </w:numPr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Preparation and characterization of DMPC liposomal-Gentamicin; Antibacterial time-kill study of Echerichia Coli</w:t>
      </w:r>
    </w:p>
    <w:p w:rsidR="00254F06" w:rsidRPr="005A0B4A" w:rsidRDefault="00254F06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Sally Helmy, S. S. Mahmoud, Sherif S. Mahmoud, Mona S. Talaat</w:t>
      </w:r>
    </w:p>
    <w:p w:rsidR="00254F06" w:rsidRPr="005A0B4A" w:rsidRDefault="00254F06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Inter. J. </w:t>
      </w:r>
      <w:r w:rsidR="001D2B07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Innovative Sci. Engin. Techn. 2016, 3 (8):221-224</w:t>
      </w:r>
    </w:p>
    <w:p w:rsidR="006F2C98" w:rsidRPr="005A0B4A" w:rsidRDefault="006F2C98" w:rsidP="005A0B4A">
      <w:pPr>
        <w:pStyle w:val="ListParagraph"/>
        <w:ind w:left="426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:rsidR="000B63E1" w:rsidRPr="005A0B4A" w:rsidRDefault="008E7C9D" w:rsidP="005A0B4A">
      <w:pPr>
        <w:pStyle w:val="ListParagraph"/>
        <w:numPr>
          <w:ilvl w:val="0"/>
          <w:numId w:val="16"/>
        </w:numPr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FTIR </w:t>
      </w:r>
      <w:r w:rsidR="000B63E1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analysis of tear film changes associated with dry eye syndrome and the potential treatment with topically applied olive oil and flax seed oil. </w:t>
      </w:r>
    </w:p>
    <w:p w:rsidR="008E7C9D" w:rsidRPr="005A0B4A" w:rsidRDefault="008E7C9D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A. KHALIL, MERVAT A. ALY, S. M. SHERIF, MONA S. TAALAT, A. M. SALLAM </w:t>
      </w:r>
    </w:p>
    <w:p w:rsidR="008E7C9D" w:rsidRPr="005A0B4A" w:rsidRDefault="008E7C9D" w:rsidP="005A0B4A">
      <w:pPr>
        <w:pStyle w:val="ListParagraph"/>
        <w:ind w:left="360"/>
        <w:jc w:val="both"/>
        <w:rPr>
          <w:rFonts w:asciiTheme="majorBidi" w:hAnsiTheme="majorBidi" w:cstheme="majorBidi"/>
          <w:noProof/>
          <w:sz w:val="24"/>
          <w:szCs w:val="24"/>
          <w:lang w:bidi="ar-EG"/>
        </w:rPr>
      </w:pP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Rom. J. Biopys. 2014</w:t>
      </w:r>
      <w:r w:rsidR="00E97B74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>:</w:t>
      </w: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 24</w:t>
      </w:r>
      <w:r w:rsidR="00E97B74"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 (1),</w:t>
      </w:r>
      <w:r w:rsidRPr="005A0B4A">
        <w:rPr>
          <w:rFonts w:asciiTheme="majorBidi" w:hAnsiTheme="majorBidi" w:cstheme="majorBidi"/>
          <w:noProof/>
          <w:sz w:val="24"/>
          <w:szCs w:val="24"/>
          <w:lang w:bidi="ar-EG"/>
        </w:rPr>
        <w:t xml:space="preserve"> 55-64</w:t>
      </w:r>
    </w:p>
    <w:p w:rsidR="000B63E1" w:rsidRPr="005A0B4A" w:rsidRDefault="008E7C9D" w:rsidP="005A0B4A">
      <w:pPr>
        <w:pStyle w:val="details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I</w:t>
      </w:r>
      <w:r w:rsidR="000B63E1" w:rsidRPr="005A0B4A">
        <w:rPr>
          <w:rFonts w:asciiTheme="majorBidi" w:hAnsiTheme="majorBidi" w:cstheme="majorBidi"/>
          <w:noProof/>
          <w:lang w:bidi="ar-EG"/>
        </w:rPr>
        <w:t xml:space="preserve">nteraction between </w:t>
      </w:r>
      <w:r w:rsidRPr="005A0B4A">
        <w:rPr>
          <w:rFonts w:asciiTheme="majorBidi" w:hAnsiTheme="majorBidi" w:cstheme="majorBidi"/>
          <w:noProof/>
          <w:lang w:bidi="ar-EG"/>
        </w:rPr>
        <w:t xml:space="preserve">EPI-GALLO-CATECHIN </w:t>
      </w:r>
      <w:r w:rsidR="000B63E1" w:rsidRPr="005A0B4A">
        <w:rPr>
          <w:rFonts w:asciiTheme="majorBidi" w:hAnsiTheme="majorBidi" w:cstheme="majorBidi"/>
          <w:noProof/>
          <w:lang w:bidi="ar-EG"/>
        </w:rPr>
        <w:t xml:space="preserve">polyphenol extracted from green tea and liposomes as a cell membrane model. </w:t>
      </w:r>
    </w:p>
    <w:p w:rsidR="008E7C9D" w:rsidRPr="005A0B4A" w:rsidRDefault="008E7C9D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 xml:space="preserve">A. BAHAA, S.M. SHERIF, M.S. TALAAT, A.M. SALLAM </w:t>
      </w:r>
    </w:p>
    <w:p w:rsidR="008E7C9D" w:rsidRPr="005A0B4A" w:rsidRDefault="00640ECA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Rom. J. Biopys. 2014</w:t>
      </w:r>
      <w:r w:rsidR="00E97B74" w:rsidRPr="005A0B4A">
        <w:rPr>
          <w:rFonts w:asciiTheme="majorBidi" w:hAnsiTheme="majorBidi" w:cstheme="majorBidi"/>
          <w:noProof/>
          <w:lang w:bidi="ar-EG"/>
        </w:rPr>
        <w:t>: 24 (2),</w:t>
      </w:r>
      <w:r w:rsidRPr="005A0B4A">
        <w:rPr>
          <w:rFonts w:asciiTheme="majorBidi" w:hAnsiTheme="majorBidi" w:cstheme="majorBidi"/>
          <w:noProof/>
          <w:lang w:bidi="ar-EG"/>
        </w:rPr>
        <w:t xml:space="preserve"> 89-</w:t>
      </w:r>
      <w:r w:rsidR="008E7C9D" w:rsidRPr="005A0B4A">
        <w:rPr>
          <w:rFonts w:asciiTheme="majorBidi" w:hAnsiTheme="majorBidi" w:cstheme="majorBidi"/>
          <w:noProof/>
          <w:lang w:bidi="ar-EG"/>
        </w:rPr>
        <w:t>99</w:t>
      </w:r>
    </w:p>
    <w:tbl>
      <w:tblPr>
        <w:tblW w:w="534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4"/>
        <w:gridCol w:w="45"/>
      </w:tblGrid>
      <w:tr w:rsidR="008E7C9D" w:rsidRPr="005A0B4A" w:rsidTr="00F256E3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30" w:rightFromText="30" w:vertAnchor="text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44"/>
            </w:tblGrid>
            <w:tr w:rsidR="008E7C9D" w:rsidRPr="005A0B4A" w:rsidTr="00F256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9D" w:rsidRPr="005A0B4A" w:rsidRDefault="008E7C9D" w:rsidP="005A0B4A">
                  <w:pPr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bidi="ar-EG"/>
                    </w:rPr>
                  </w:pPr>
                </w:p>
              </w:tc>
            </w:tr>
          </w:tbl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E7C9D" w:rsidRPr="005A0B4A" w:rsidTr="00F256E3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E7C9D" w:rsidRPr="005A0B4A" w:rsidTr="00F256E3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pPr w:leftFromText="30" w:rightFromText="30" w:vertAnchor="text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9"/>
            </w:tblGrid>
            <w:tr w:rsidR="008E7C9D" w:rsidRPr="005A0B4A" w:rsidTr="00F256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E7C9D" w:rsidRPr="005A0B4A" w:rsidRDefault="008E7C9D" w:rsidP="005A0B4A">
                  <w:pPr>
                    <w:bidi w:val="0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  <w:lang w:bidi="ar-EG"/>
                    </w:rPr>
                  </w:pPr>
                </w:p>
              </w:tc>
            </w:tr>
          </w:tbl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E7C9D" w:rsidRPr="005A0B4A" w:rsidTr="00F256E3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E7C9D" w:rsidRPr="005A0B4A" w:rsidTr="00F256E3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E7C9D" w:rsidRPr="005A0B4A" w:rsidTr="00F256E3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E7C9D" w:rsidRPr="005A0B4A" w:rsidRDefault="008E7C9D" w:rsidP="005A0B4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:rsidR="00C57DED" w:rsidRPr="005A0B4A" w:rsidRDefault="00C57DED" w:rsidP="005A0B4A">
      <w:pPr>
        <w:pStyle w:val="Title1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Hormetic/cytotoxic effects of Nigella sativa seed alcoholic and aqueous extracts on MCF-7 breast cancer cells alone or in combination with doxorubicin.</w:t>
      </w:r>
    </w:p>
    <w:p w:rsidR="00C57DED" w:rsidRPr="005A0B4A" w:rsidRDefault="00C57DED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Mahmoud SS, Torchilin VP.</w:t>
      </w:r>
    </w:p>
    <w:p w:rsidR="00C57DED" w:rsidRPr="005A0B4A" w:rsidRDefault="00C57DED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Cell Biochem Biophys. 2013</w:t>
      </w:r>
      <w:r w:rsidR="00D33929" w:rsidRPr="005A0B4A">
        <w:rPr>
          <w:rFonts w:asciiTheme="majorBidi" w:hAnsiTheme="majorBidi" w:cstheme="majorBidi"/>
          <w:noProof/>
          <w:lang w:bidi="ar-EG"/>
        </w:rPr>
        <w:t xml:space="preserve"> Jul;66(3):451-60. </w:t>
      </w:r>
    </w:p>
    <w:p w:rsidR="008811CA" w:rsidRPr="005A0B4A" w:rsidRDefault="008811CA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D33929" w:rsidRPr="005A0B4A" w:rsidRDefault="00D33929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C57DED" w:rsidRPr="005A0B4A" w:rsidRDefault="00C57DED" w:rsidP="005A0B4A">
      <w:pPr>
        <w:pStyle w:val="Title1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FTIR assessment of the effect of Ginkgo biloba leave extract (EGb 761) on mammalian retina.</w:t>
      </w:r>
    </w:p>
    <w:p w:rsidR="00C57DED" w:rsidRPr="005A0B4A" w:rsidRDefault="00C57DED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Gamal EM, Aly EM, Mahmoud SS, Talaat MS, Sallam AS.</w:t>
      </w:r>
    </w:p>
    <w:p w:rsidR="00A41D14" w:rsidRPr="005A0B4A" w:rsidRDefault="00A41D14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Cell Biochem Biophys. 2011 Sep;61(1):169-77.</w:t>
      </w:r>
    </w:p>
    <w:p w:rsidR="00D33929" w:rsidRPr="005A0B4A" w:rsidRDefault="00D33929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C57DED" w:rsidRPr="005A0B4A" w:rsidRDefault="00E63368" w:rsidP="005A0B4A">
      <w:pPr>
        <w:pStyle w:val="Title1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hyperlink r:id="rId30" w:history="1">
        <w:r w:rsidR="00C57DED" w:rsidRPr="005A0B4A">
          <w:rPr>
            <w:rFonts w:asciiTheme="majorBidi" w:hAnsiTheme="majorBidi" w:cstheme="majorBidi"/>
            <w:noProof/>
            <w:lang w:bidi="ar-EG"/>
          </w:rPr>
          <w:t>Effects of acute low doses of gamma-radiation on erythrocytes membrane.</w:t>
        </w:r>
      </w:hyperlink>
    </w:p>
    <w:p w:rsidR="00C57DED" w:rsidRPr="005A0B4A" w:rsidRDefault="00C57DED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Mahmoud SS, El-Sakhawy E, Abdel-Fatah ES, Kelany AM, Rizk RM.</w:t>
      </w:r>
    </w:p>
    <w:p w:rsidR="00C57DED" w:rsidRPr="005A0B4A" w:rsidRDefault="00C57DED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 xml:space="preserve">Radiat Environ </w:t>
      </w:r>
      <w:r w:rsidR="00D33929" w:rsidRPr="005A0B4A">
        <w:rPr>
          <w:rFonts w:asciiTheme="majorBidi" w:hAnsiTheme="majorBidi" w:cstheme="majorBidi"/>
          <w:noProof/>
          <w:lang w:bidi="ar-EG"/>
        </w:rPr>
        <w:t>Biophys. 2011 Mar;50(1):189-98.</w:t>
      </w:r>
    </w:p>
    <w:p w:rsidR="00D33929" w:rsidRPr="005A0B4A" w:rsidRDefault="00D33929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C57DED" w:rsidRPr="005A0B4A" w:rsidRDefault="00E63368" w:rsidP="005A0B4A">
      <w:pPr>
        <w:pStyle w:val="details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hyperlink r:id="rId31" w:history="1">
        <w:r w:rsidR="00C57DED" w:rsidRPr="005A0B4A">
          <w:rPr>
            <w:rFonts w:asciiTheme="majorBidi" w:hAnsiTheme="majorBidi" w:cstheme="majorBidi"/>
            <w:noProof/>
            <w:lang w:bidi="ar-EG"/>
          </w:rPr>
          <w:t>The impact of elevated blood glycemic level of patients with type 2 diabetes mellitus on the erythrocyte membrane: FTIR study.</w:t>
        </w:r>
      </w:hyperlink>
    </w:p>
    <w:p w:rsidR="00C57DED" w:rsidRPr="005A0B4A" w:rsidRDefault="00C57DED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Mahmoud SS.</w:t>
      </w:r>
    </w:p>
    <w:p w:rsidR="00D33929" w:rsidRPr="005A0B4A" w:rsidRDefault="00C57DED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Cell Biochem Biop</w:t>
      </w:r>
      <w:r w:rsidR="00D33929" w:rsidRPr="005A0B4A">
        <w:rPr>
          <w:rFonts w:asciiTheme="majorBidi" w:hAnsiTheme="majorBidi" w:cstheme="majorBidi"/>
          <w:noProof/>
          <w:lang w:bidi="ar-EG"/>
        </w:rPr>
        <w:t>hys. 2010 Sep;58(1):45-51.</w:t>
      </w:r>
    </w:p>
    <w:p w:rsidR="000003BE" w:rsidRPr="005A0B4A" w:rsidRDefault="000003BE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7A22B4" w:rsidRPr="005A0B4A" w:rsidRDefault="007A22B4" w:rsidP="005A0B4A">
      <w:pPr>
        <w:pStyle w:val="Title1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 xml:space="preserve">Analysis of retinal b-wave by </w:t>
      </w:r>
      <w:r w:rsidR="000003BE" w:rsidRPr="005A0B4A">
        <w:rPr>
          <w:rFonts w:asciiTheme="majorBidi" w:hAnsiTheme="majorBidi" w:cstheme="majorBidi"/>
          <w:noProof/>
          <w:lang w:bidi="ar-EG"/>
        </w:rPr>
        <w:t>F</w:t>
      </w:r>
      <w:r w:rsidRPr="005A0B4A">
        <w:rPr>
          <w:rFonts w:asciiTheme="majorBidi" w:hAnsiTheme="majorBidi" w:cstheme="majorBidi"/>
          <w:noProof/>
          <w:lang w:bidi="ar-EG"/>
        </w:rPr>
        <w:t xml:space="preserve">ourier transformation due to ammonia exposure and the role of blood </w:t>
      </w:r>
      <w:r w:rsidR="000B63E1" w:rsidRPr="005A0B4A">
        <w:rPr>
          <w:rFonts w:asciiTheme="majorBidi" w:hAnsiTheme="majorBidi" w:cstheme="majorBidi"/>
          <w:noProof/>
          <w:lang w:bidi="ar-EG"/>
        </w:rPr>
        <w:t>erythrocytes.</w:t>
      </w:r>
    </w:p>
    <w:p w:rsidR="000003BE" w:rsidRPr="005A0B4A" w:rsidRDefault="000003BE" w:rsidP="005A0B4A">
      <w:pPr>
        <w:pStyle w:val="Title1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S.M. SHERIF, E.I. AMAl</w:t>
      </w:r>
    </w:p>
    <w:p w:rsidR="000003BE" w:rsidRPr="005A0B4A" w:rsidRDefault="000003BE" w:rsidP="005A0B4A">
      <w:pPr>
        <w:pStyle w:val="Title1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Rom. J. Biophys. 2010 20(3): 269-281</w:t>
      </w:r>
    </w:p>
    <w:p w:rsidR="00D33929" w:rsidRPr="005A0B4A" w:rsidRDefault="00D33929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</w:p>
    <w:p w:rsidR="00C57DED" w:rsidRPr="005A0B4A" w:rsidRDefault="00E63368" w:rsidP="005A0B4A">
      <w:pPr>
        <w:pStyle w:val="Title1"/>
        <w:numPr>
          <w:ilvl w:val="0"/>
          <w:numId w:val="16"/>
        </w:numPr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hyperlink r:id="rId32" w:history="1">
        <w:r w:rsidR="00C57DED" w:rsidRPr="005A0B4A">
          <w:rPr>
            <w:rFonts w:asciiTheme="majorBidi" w:hAnsiTheme="majorBidi" w:cstheme="majorBidi"/>
            <w:noProof/>
            <w:lang w:bidi="ar-EG"/>
          </w:rPr>
          <w:t>Liposomal phospholipid preparations of chloramphenicol for ophthalmic applications.</w:t>
        </w:r>
      </w:hyperlink>
    </w:p>
    <w:p w:rsidR="00C57DED" w:rsidRPr="005A0B4A" w:rsidRDefault="00C57DED" w:rsidP="005A0B4A">
      <w:pPr>
        <w:pStyle w:val="desc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lastRenderedPageBreak/>
        <w:t>Mahmoud SS, Gehman JD, Azzopardi K, Robins-Browne RM, Separovic F.</w:t>
      </w:r>
    </w:p>
    <w:p w:rsidR="00C57DED" w:rsidRPr="005A0B4A" w:rsidRDefault="00C57DED" w:rsidP="005A0B4A">
      <w:pPr>
        <w:pStyle w:val="details"/>
        <w:spacing w:before="0" w:beforeAutospacing="0" w:after="0" w:afterAutospacing="0"/>
        <w:ind w:left="360"/>
        <w:jc w:val="both"/>
        <w:rPr>
          <w:rFonts w:asciiTheme="majorBidi" w:hAnsiTheme="majorBidi" w:cstheme="majorBidi"/>
          <w:noProof/>
          <w:lang w:bidi="ar-EG"/>
        </w:rPr>
      </w:pPr>
      <w:r w:rsidRPr="005A0B4A">
        <w:rPr>
          <w:rFonts w:asciiTheme="majorBidi" w:hAnsiTheme="majorBidi" w:cstheme="majorBidi"/>
          <w:noProof/>
          <w:lang w:bidi="ar-EG"/>
        </w:rPr>
        <w:t>J Pharm Sci. 2008 Jul;97(7):2691-701.</w:t>
      </w:r>
    </w:p>
    <w:p w:rsidR="005C314F" w:rsidRDefault="00E10D3B" w:rsidP="00E10D3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56CB270" wp14:editId="26063AD8">
                <wp:simplePos x="0" y="0"/>
                <wp:positionH relativeFrom="page">
                  <wp:posOffset>2626360</wp:posOffset>
                </wp:positionH>
                <wp:positionV relativeFrom="paragraph">
                  <wp:posOffset>247015</wp:posOffset>
                </wp:positionV>
                <wp:extent cx="2514600" cy="685165"/>
                <wp:effectExtent l="0" t="0" r="19050" b="19685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514600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6" style="position:absolute;margin-left:206.8pt;margin-top:19.45pt;width:198pt;height:53.95pt;flip:x y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" fillcolor="#d9d9d9" strokecolor="white" strokeweight="1pt">
                <w10:wrap anchorx="page"/>
              </v:roundrect>
            </w:pict>
          </mc:Fallback>
        </mc:AlternateContent>
      </w:r>
    </w:p>
    <w:p w:rsidR="005C314F" w:rsidRDefault="005C314F" w:rsidP="005C314F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5C314F" w:rsidRDefault="005C314F" w:rsidP="005C314F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Training Courses</w:t>
      </w:r>
      <w:r w:rsidR="003E54E9">
        <w:rPr>
          <w:rFonts w:asciiTheme="majorBidi" w:hAnsiTheme="majorBidi" w:cstheme="majorBidi"/>
          <w:b/>
          <w:bCs/>
          <w:sz w:val="24"/>
          <w:szCs w:val="24"/>
          <w:lang w:bidi="ar-EG"/>
        </w:rPr>
        <w:t>/Workshopes</w:t>
      </w:r>
    </w:p>
    <w:p w:rsidR="002A305A" w:rsidRDefault="002A305A" w:rsidP="002A305A">
      <w:pPr>
        <w:bidi w:val="0"/>
        <w:spacing w:line="360" w:lineRule="auto"/>
        <w:ind w:left="425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2A305A" w:rsidRDefault="002A305A" w:rsidP="002A305A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Workshop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" IP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strategies " Dec 15, 2019.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Clarivate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Analytics, Cairo, Egypt.</w:t>
      </w:r>
    </w:p>
    <w:p w:rsidR="002A305A" w:rsidRDefault="002A305A" w:rsidP="002A305A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Workshop "How to publish in the top 20 high impact journals". 3rd Dec, 2019. Cairo, Egypt.</w:t>
      </w:r>
    </w:p>
    <w:p w:rsidR="003E54E9" w:rsidRDefault="003E54E9" w:rsidP="003E54E9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Workshop "Research and development strategies". 1rd Dec, 2019. Cairo, Egypt.</w:t>
      </w:r>
    </w:p>
    <w:p w:rsidR="00FB533E" w:rsidRPr="00C767BF" w:rsidRDefault="003E54E9" w:rsidP="00C767BF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Workshop "Research quality and performance". </w:t>
      </w:r>
      <w:r w:rsidR="00C008CC">
        <w:rPr>
          <w:rFonts w:asciiTheme="majorBidi" w:hAnsiTheme="majorBidi" w:cstheme="majorBidi"/>
          <w:b/>
          <w:bCs/>
          <w:sz w:val="24"/>
          <w:szCs w:val="24"/>
          <w:lang w:bidi="ar-EG"/>
        </w:rPr>
        <w:t>Web of Science group. Nov 29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, 2019. Cairo, Egypt.</w:t>
      </w:r>
    </w:p>
    <w:sectPr w:rsidR="00FB533E" w:rsidRPr="00C767BF" w:rsidSect="00094EBB">
      <w:footerReference w:type="default" r:id="rId33"/>
      <w:endnotePr>
        <w:numFmt w:val="lowerLetter"/>
      </w:endnotePr>
      <w:pgSz w:w="11906" w:h="16838"/>
      <w:pgMar w:top="1440" w:right="1800" w:bottom="1440" w:left="1800" w:header="720" w:footer="964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68" w:rsidRDefault="00E63368" w:rsidP="000D698D">
      <w:r>
        <w:separator/>
      </w:r>
    </w:p>
  </w:endnote>
  <w:endnote w:type="continuationSeparator" w:id="0">
    <w:p w:rsidR="00E63368" w:rsidRDefault="00E63368" w:rsidP="000D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DED" w:rsidRDefault="00C767BF">
    <w:pPr>
      <w:pStyle w:val="Footer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1021080</wp:posOffset>
              </wp:positionH>
              <wp:positionV relativeFrom="page">
                <wp:posOffset>9939655</wp:posOffset>
              </wp:positionV>
              <wp:extent cx="5518150" cy="0"/>
              <wp:effectExtent l="11430" t="14605" r="13970" b="1397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80.4pt;margin-top:782.65pt;width:434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" strokecolor="gray" strokeweight="1pt"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3516630</wp:posOffset>
              </wp:positionH>
              <wp:positionV relativeFrom="page">
                <wp:posOffset>9829800</wp:posOffset>
              </wp:positionV>
              <wp:extent cx="483870" cy="238760"/>
              <wp:effectExtent l="20955" t="19050" r="22860" b="1841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C57DED" w:rsidRPr="0056190B" w:rsidRDefault="00EF7224">
                          <w:pPr>
                            <w:jc w:val="center"/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r w:rsidRPr="0056190B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fldChar w:fldCharType="begin"/>
                          </w:r>
                          <w:r w:rsidR="00C57DED" w:rsidRPr="0056190B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56190B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B521C">
                            <w:rPr>
                              <w:rFonts w:ascii="Calibri" w:hAnsi="Calibri" w:cs="Calibri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Pr="0056190B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6" o:spid="_x0000_s1026" type="#_x0000_t185" style="position:absolute;left:0;text-align:left;margin-left:276.9pt;margin-top:774pt;width:38.1pt;height:18.8pt;z-index:251658240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" filled="t" strokecolor="gray" strokeweight="2.25pt">
              <v:textbox inset=",0,,0">
                <w:txbxContent>
                  <w:p w:rsidR="00C57DED" w:rsidRPr="0056190B" w:rsidRDefault="00EF7224">
                    <w:pPr>
                      <w:jc w:val="center"/>
                      <w:rPr>
                        <w:rFonts w:ascii="Calibri" w:hAnsi="Calibri" w:cs="Calibri"/>
                        <w:sz w:val="28"/>
                        <w:szCs w:val="28"/>
                      </w:rPr>
                    </w:pPr>
                    <w:r w:rsidRPr="0056190B">
                      <w:rPr>
                        <w:rFonts w:ascii="Calibri" w:hAnsi="Calibri" w:cs="Calibri"/>
                        <w:sz w:val="28"/>
                        <w:szCs w:val="28"/>
                      </w:rPr>
                      <w:fldChar w:fldCharType="begin"/>
                    </w:r>
                    <w:r w:rsidR="00C57DED" w:rsidRPr="0056190B">
                      <w:rPr>
                        <w:rFonts w:ascii="Calibri" w:hAnsi="Calibri" w:cs="Calibri"/>
                        <w:sz w:val="28"/>
                        <w:szCs w:val="28"/>
                      </w:rPr>
                      <w:instrText xml:space="preserve"> PAGE    \* MERGEFORMAT </w:instrText>
                    </w:r>
                    <w:r w:rsidRPr="0056190B">
                      <w:rPr>
                        <w:rFonts w:ascii="Calibri" w:hAnsi="Calibri" w:cs="Calibri"/>
                        <w:sz w:val="28"/>
                        <w:szCs w:val="28"/>
                      </w:rPr>
                      <w:fldChar w:fldCharType="separate"/>
                    </w:r>
                    <w:r w:rsidR="003B521C">
                      <w:rPr>
                        <w:rFonts w:ascii="Calibri" w:hAnsi="Calibri" w:cs="Calibri"/>
                        <w:sz w:val="28"/>
                        <w:szCs w:val="28"/>
                        <w:rtl/>
                      </w:rPr>
                      <w:t>7</w:t>
                    </w:r>
                    <w:r w:rsidRPr="0056190B">
                      <w:rPr>
                        <w:rFonts w:ascii="Calibri" w:hAnsi="Calibri" w:cs="Calibr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68" w:rsidRDefault="00E63368" w:rsidP="000D698D">
      <w:r>
        <w:separator/>
      </w:r>
    </w:p>
  </w:footnote>
  <w:footnote w:type="continuationSeparator" w:id="0">
    <w:p w:rsidR="00E63368" w:rsidRDefault="00E63368" w:rsidP="000D6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BCA"/>
    <w:multiLevelType w:val="hybridMultilevel"/>
    <w:tmpl w:val="94A89372"/>
    <w:lvl w:ilvl="0" w:tplc="F5A8B3E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56F01"/>
    <w:multiLevelType w:val="hybridMultilevel"/>
    <w:tmpl w:val="B09CE778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D2753B"/>
    <w:multiLevelType w:val="singleLevel"/>
    <w:tmpl w:val="5AF61F0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 w:val="0"/>
        <w:i w:val="0"/>
        <w:sz w:val="28"/>
      </w:rPr>
    </w:lvl>
  </w:abstractNum>
  <w:abstractNum w:abstractNumId="3">
    <w:nsid w:val="157F6FB1"/>
    <w:multiLevelType w:val="hybridMultilevel"/>
    <w:tmpl w:val="4F54D190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EC34D1"/>
    <w:multiLevelType w:val="hybridMultilevel"/>
    <w:tmpl w:val="D29A094A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B24851"/>
    <w:multiLevelType w:val="hybridMultilevel"/>
    <w:tmpl w:val="54328EF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29DB6E27"/>
    <w:multiLevelType w:val="hybridMultilevel"/>
    <w:tmpl w:val="F20699C6"/>
    <w:lvl w:ilvl="0" w:tplc="C422DD9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20F7E"/>
    <w:multiLevelType w:val="multilevel"/>
    <w:tmpl w:val="D882894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420109"/>
    <w:multiLevelType w:val="singleLevel"/>
    <w:tmpl w:val="EB2A728A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 w:val="0"/>
        <w:i w:val="0"/>
        <w:sz w:val="28"/>
      </w:rPr>
    </w:lvl>
  </w:abstractNum>
  <w:abstractNum w:abstractNumId="9">
    <w:nsid w:val="488F66B5"/>
    <w:multiLevelType w:val="hybridMultilevel"/>
    <w:tmpl w:val="F0325D7A"/>
    <w:lvl w:ilvl="0" w:tplc="F78AFDEC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4A05546D"/>
    <w:multiLevelType w:val="singleLevel"/>
    <w:tmpl w:val="4BDA7050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 w:val="0"/>
        <w:i w:val="0"/>
        <w:sz w:val="28"/>
      </w:rPr>
    </w:lvl>
  </w:abstractNum>
  <w:abstractNum w:abstractNumId="11">
    <w:nsid w:val="4B485EE8"/>
    <w:multiLevelType w:val="singleLevel"/>
    <w:tmpl w:val="4ADA1AC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abstractNum w:abstractNumId="12">
    <w:nsid w:val="53552A18"/>
    <w:multiLevelType w:val="hybridMultilevel"/>
    <w:tmpl w:val="71E251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575E9"/>
    <w:multiLevelType w:val="hybridMultilevel"/>
    <w:tmpl w:val="68A0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93434"/>
    <w:multiLevelType w:val="hybridMultilevel"/>
    <w:tmpl w:val="E9C4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E132E"/>
    <w:multiLevelType w:val="hybridMultilevel"/>
    <w:tmpl w:val="21008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41978"/>
    <w:multiLevelType w:val="hybridMultilevel"/>
    <w:tmpl w:val="A5C03D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9F59D2"/>
    <w:multiLevelType w:val="singleLevel"/>
    <w:tmpl w:val="4ADA1AC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</w:rPr>
    </w:lvl>
  </w:abstractNum>
  <w:abstractNum w:abstractNumId="18">
    <w:nsid w:val="771525B6"/>
    <w:multiLevelType w:val="hybridMultilevel"/>
    <w:tmpl w:val="17FA44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18"/>
  </w:num>
  <w:num w:numId="11">
    <w:abstractNumId w:val="9"/>
  </w:num>
  <w:num w:numId="12">
    <w:abstractNumId w:val="1"/>
  </w:num>
  <w:num w:numId="13">
    <w:abstractNumId w:val="6"/>
  </w:num>
  <w:num w:numId="14">
    <w:abstractNumId w:val="12"/>
  </w:num>
  <w:num w:numId="15">
    <w:abstractNumId w:val="16"/>
  </w:num>
  <w:num w:numId="16">
    <w:abstractNumId w:val="13"/>
  </w:num>
  <w:num w:numId="17">
    <w:abstractNumId w:val="14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F4"/>
    <w:rsid w:val="000003BE"/>
    <w:rsid w:val="00015CA5"/>
    <w:rsid w:val="000401E0"/>
    <w:rsid w:val="00046748"/>
    <w:rsid w:val="000503CB"/>
    <w:rsid w:val="00057494"/>
    <w:rsid w:val="0007007F"/>
    <w:rsid w:val="00077A7B"/>
    <w:rsid w:val="00087589"/>
    <w:rsid w:val="00090EB2"/>
    <w:rsid w:val="00094EBB"/>
    <w:rsid w:val="00097E95"/>
    <w:rsid w:val="000B63E1"/>
    <w:rsid w:val="000B7D73"/>
    <w:rsid w:val="000D698D"/>
    <w:rsid w:val="00143667"/>
    <w:rsid w:val="00144427"/>
    <w:rsid w:val="001B2632"/>
    <w:rsid w:val="001B4A92"/>
    <w:rsid w:val="001B5241"/>
    <w:rsid w:val="001B7675"/>
    <w:rsid w:val="001D2B07"/>
    <w:rsid w:val="001D2FA3"/>
    <w:rsid w:val="00203707"/>
    <w:rsid w:val="0020415E"/>
    <w:rsid w:val="0021558F"/>
    <w:rsid w:val="0022038A"/>
    <w:rsid w:val="00230E80"/>
    <w:rsid w:val="002404E0"/>
    <w:rsid w:val="00241254"/>
    <w:rsid w:val="00254F06"/>
    <w:rsid w:val="0027662C"/>
    <w:rsid w:val="00282A88"/>
    <w:rsid w:val="00297513"/>
    <w:rsid w:val="002A305A"/>
    <w:rsid w:val="002E407C"/>
    <w:rsid w:val="002E5A75"/>
    <w:rsid w:val="002F6C77"/>
    <w:rsid w:val="00313403"/>
    <w:rsid w:val="00354253"/>
    <w:rsid w:val="003577C0"/>
    <w:rsid w:val="003A15CB"/>
    <w:rsid w:val="003A23A6"/>
    <w:rsid w:val="003A4138"/>
    <w:rsid w:val="003B2B1D"/>
    <w:rsid w:val="003B47E7"/>
    <w:rsid w:val="003B521C"/>
    <w:rsid w:val="003E54E9"/>
    <w:rsid w:val="003F08CD"/>
    <w:rsid w:val="003F783E"/>
    <w:rsid w:val="00416C2E"/>
    <w:rsid w:val="004361F3"/>
    <w:rsid w:val="00456EF4"/>
    <w:rsid w:val="0046699D"/>
    <w:rsid w:val="00473294"/>
    <w:rsid w:val="004B0833"/>
    <w:rsid w:val="004B12FA"/>
    <w:rsid w:val="004C488B"/>
    <w:rsid w:val="00515B59"/>
    <w:rsid w:val="005169D7"/>
    <w:rsid w:val="00517BAB"/>
    <w:rsid w:val="00517DB7"/>
    <w:rsid w:val="00541BC5"/>
    <w:rsid w:val="00547D39"/>
    <w:rsid w:val="00550127"/>
    <w:rsid w:val="00553B3E"/>
    <w:rsid w:val="0056190B"/>
    <w:rsid w:val="00563098"/>
    <w:rsid w:val="005825C5"/>
    <w:rsid w:val="005A0B4A"/>
    <w:rsid w:val="005C314F"/>
    <w:rsid w:val="005D5153"/>
    <w:rsid w:val="005E1F5A"/>
    <w:rsid w:val="005F6487"/>
    <w:rsid w:val="00605636"/>
    <w:rsid w:val="0061751E"/>
    <w:rsid w:val="006350BB"/>
    <w:rsid w:val="00640ECA"/>
    <w:rsid w:val="006532B3"/>
    <w:rsid w:val="0069182C"/>
    <w:rsid w:val="006A5FF4"/>
    <w:rsid w:val="006D6C1C"/>
    <w:rsid w:val="006F0209"/>
    <w:rsid w:val="006F2C98"/>
    <w:rsid w:val="00702960"/>
    <w:rsid w:val="0071504B"/>
    <w:rsid w:val="00745958"/>
    <w:rsid w:val="00755713"/>
    <w:rsid w:val="00765684"/>
    <w:rsid w:val="00766C68"/>
    <w:rsid w:val="007806B4"/>
    <w:rsid w:val="00781919"/>
    <w:rsid w:val="0079530B"/>
    <w:rsid w:val="007A0D41"/>
    <w:rsid w:val="007A22B4"/>
    <w:rsid w:val="007A4050"/>
    <w:rsid w:val="007B1ABF"/>
    <w:rsid w:val="007B1EE7"/>
    <w:rsid w:val="007F306C"/>
    <w:rsid w:val="007F5464"/>
    <w:rsid w:val="008000C1"/>
    <w:rsid w:val="008277C4"/>
    <w:rsid w:val="00844503"/>
    <w:rsid w:val="008478D3"/>
    <w:rsid w:val="00854A12"/>
    <w:rsid w:val="008811CA"/>
    <w:rsid w:val="00895DC5"/>
    <w:rsid w:val="008965ED"/>
    <w:rsid w:val="008A38CF"/>
    <w:rsid w:val="008A4D89"/>
    <w:rsid w:val="008C554B"/>
    <w:rsid w:val="008E7C9D"/>
    <w:rsid w:val="009038DD"/>
    <w:rsid w:val="00904A18"/>
    <w:rsid w:val="0091399C"/>
    <w:rsid w:val="00974915"/>
    <w:rsid w:val="009846A8"/>
    <w:rsid w:val="009C6089"/>
    <w:rsid w:val="009E035D"/>
    <w:rsid w:val="009E1A69"/>
    <w:rsid w:val="00A41D14"/>
    <w:rsid w:val="00A441FC"/>
    <w:rsid w:val="00A778B3"/>
    <w:rsid w:val="00A7796D"/>
    <w:rsid w:val="00AE2E8C"/>
    <w:rsid w:val="00B241E5"/>
    <w:rsid w:val="00B320B9"/>
    <w:rsid w:val="00B35D2C"/>
    <w:rsid w:val="00B62FA1"/>
    <w:rsid w:val="00B70EE9"/>
    <w:rsid w:val="00BB7F8B"/>
    <w:rsid w:val="00BE14B1"/>
    <w:rsid w:val="00C008CC"/>
    <w:rsid w:val="00C07F28"/>
    <w:rsid w:val="00C157F0"/>
    <w:rsid w:val="00C17251"/>
    <w:rsid w:val="00C17509"/>
    <w:rsid w:val="00C17D8F"/>
    <w:rsid w:val="00C20D17"/>
    <w:rsid w:val="00C33A14"/>
    <w:rsid w:val="00C36E96"/>
    <w:rsid w:val="00C3703F"/>
    <w:rsid w:val="00C57DED"/>
    <w:rsid w:val="00C6631B"/>
    <w:rsid w:val="00C767BF"/>
    <w:rsid w:val="00C96BE8"/>
    <w:rsid w:val="00CA04AE"/>
    <w:rsid w:val="00CB0B69"/>
    <w:rsid w:val="00CB42C8"/>
    <w:rsid w:val="00CC2ADE"/>
    <w:rsid w:val="00CC631A"/>
    <w:rsid w:val="00CD2E43"/>
    <w:rsid w:val="00D005B8"/>
    <w:rsid w:val="00D03344"/>
    <w:rsid w:val="00D20173"/>
    <w:rsid w:val="00D25B97"/>
    <w:rsid w:val="00D31EC9"/>
    <w:rsid w:val="00D33929"/>
    <w:rsid w:val="00D45C05"/>
    <w:rsid w:val="00D47679"/>
    <w:rsid w:val="00D62BF8"/>
    <w:rsid w:val="00D6478E"/>
    <w:rsid w:val="00D72628"/>
    <w:rsid w:val="00D75044"/>
    <w:rsid w:val="00D81B1E"/>
    <w:rsid w:val="00DA6BC1"/>
    <w:rsid w:val="00DB5D62"/>
    <w:rsid w:val="00DD4214"/>
    <w:rsid w:val="00DE4CCB"/>
    <w:rsid w:val="00DF18B1"/>
    <w:rsid w:val="00E10D3B"/>
    <w:rsid w:val="00E10DA2"/>
    <w:rsid w:val="00E16E86"/>
    <w:rsid w:val="00E26124"/>
    <w:rsid w:val="00E36A50"/>
    <w:rsid w:val="00E4049B"/>
    <w:rsid w:val="00E566E2"/>
    <w:rsid w:val="00E63368"/>
    <w:rsid w:val="00E734C2"/>
    <w:rsid w:val="00E771CD"/>
    <w:rsid w:val="00E97B74"/>
    <w:rsid w:val="00EB4B0B"/>
    <w:rsid w:val="00EE720D"/>
    <w:rsid w:val="00EF35F8"/>
    <w:rsid w:val="00EF7224"/>
    <w:rsid w:val="00F15033"/>
    <w:rsid w:val="00F30AEB"/>
    <w:rsid w:val="00F40D16"/>
    <w:rsid w:val="00F434BF"/>
    <w:rsid w:val="00F438F6"/>
    <w:rsid w:val="00F665D5"/>
    <w:rsid w:val="00F7024A"/>
    <w:rsid w:val="00F871DF"/>
    <w:rsid w:val="00F87F29"/>
    <w:rsid w:val="00FA3039"/>
    <w:rsid w:val="00FB533E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C8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CB42C8"/>
    <w:pPr>
      <w:keepNext/>
      <w:bidi w:val="0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CB42C8"/>
    <w:pPr>
      <w:keepNext/>
      <w:bidi w:val="0"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CB42C8"/>
    <w:pPr>
      <w:keepNext/>
      <w:overflowPunct w:val="0"/>
      <w:autoSpaceDE w:val="0"/>
      <w:autoSpaceDN w:val="0"/>
      <w:bidi w:val="0"/>
      <w:adjustRightInd w:val="0"/>
      <w:jc w:val="center"/>
      <w:textAlignment w:val="baseline"/>
      <w:outlineLvl w:val="2"/>
    </w:pPr>
    <w:rPr>
      <w:rFonts w:cs="Times New Roman"/>
      <w:noProof w:val="0"/>
      <w:sz w:val="28"/>
    </w:rPr>
  </w:style>
  <w:style w:type="paragraph" w:styleId="Heading4">
    <w:name w:val="heading 4"/>
    <w:basedOn w:val="Normal"/>
    <w:next w:val="Normal"/>
    <w:qFormat/>
    <w:rsid w:val="00CB42C8"/>
    <w:pPr>
      <w:keepNext/>
      <w:bidi w:val="0"/>
      <w:ind w:left="283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B42C8"/>
    <w:pPr>
      <w:keepNext/>
      <w:bidi w:val="0"/>
      <w:jc w:val="center"/>
      <w:outlineLvl w:val="4"/>
    </w:pPr>
    <w:rPr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qFormat/>
    <w:rsid w:val="00CB42C8"/>
    <w:pPr>
      <w:keepNext/>
      <w:bidi w:val="0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CB42C8"/>
    <w:pPr>
      <w:keepNext/>
      <w:bidi w:val="0"/>
      <w:spacing w:line="360" w:lineRule="auto"/>
      <w:outlineLvl w:val="6"/>
    </w:pPr>
    <w:rPr>
      <w:rFonts w:cs="Times New Roman"/>
      <w:b/>
      <w:bCs/>
      <w:sz w:val="28"/>
      <w:szCs w:val="28"/>
      <w:u w:val="single"/>
    </w:rPr>
  </w:style>
  <w:style w:type="paragraph" w:styleId="Heading8">
    <w:name w:val="heading 8"/>
    <w:basedOn w:val="Normal"/>
    <w:next w:val="Normal"/>
    <w:qFormat/>
    <w:rsid w:val="00CB42C8"/>
    <w:pPr>
      <w:keepNext/>
      <w:bidi w:val="0"/>
      <w:ind w:left="283"/>
      <w:outlineLvl w:val="7"/>
    </w:pPr>
    <w:rPr>
      <w:b/>
      <w:bCs/>
      <w:i/>
      <w:iCs/>
      <w:sz w:val="28"/>
    </w:rPr>
  </w:style>
  <w:style w:type="paragraph" w:styleId="Heading9">
    <w:name w:val="heading 9"/>
    <w:basedOn w:val="Normal"/>
    <w:next w:val="Normal"/>
    <w:qFormat/>
    <w:rsid w:val="00CB42C8"/>
    <w:pPr>
      <w:keepNext/>
      <w:bidi w:val="0"/>
      <w:outlineLvl w:val="8"/>
    </w:pPr>
    <w:rPr>
      <w:rFonts w:ascii="Tahoma" w:hAnsi="Tahoma" w:cs="Tahom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284" w:hanging="284"/>
      <w:jc w:val="both"/>
      <w:textAlignment w:val="baseline"/>
    </w:pPr>
    <w:rPr>
      <w:rFonts w:cs="Times New Roman"/>
      <w:noProof w:val="0"/>
      <w:sz w:val="28"/>
    </w:rPr>
  </w:style>
  <w:style w:type="paragraph" w:styleId="BodyTextIndent2">
    <w:name w:val="Body Text Indent 2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426" w:hanging="426"/>
      <w:jc w:val="both"/>
      <w:textAlignment w:val="baseline"/>
    </w:pPr>
    <w:rPr>
      <w:rFonts w:cs="Times New Roman"/>
      <w:noProof w:val="0"/>
      <w:sz w:val="28"/>
    </w:rPr>
  </w:style>
  <w:style w:type="paragraph" w:styleId="BodyText">
    <w:name w:val="Body Text"/>
    <w:basedOn w:val="Normal"/>
    <w:semiHidden/>
    <w:rsid w:val="00CB42C8"/>
    <w:pPr>
      <w:bidi w:val="0"/>
    </w:pPr>
    <w:rPr>
      <w:rFonts w:cs="Times New Roman"/>
      <w:sz w:val="32"/>
      <w:szCs w:val="32"/>
    </w:rPr>
  </w:style>
  <w:style w:type="paragraph" w:styleId="BodyTextIndent3">
    <w:name w:val="Body Text Indent 3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567" w:hanging="567"/>
      <w:jc w:val="both"/>
      <w:textAlignment w:val="baseline"/>
    </w:pPr>
    <w:rPr>
      <w:rFonts w:cs="Times New Roman"/>
      <w:noProof w:val="0"/>
      <w:sz w:val="28"/>
    </w:rPr>
  </w:style>
  <w:style w:type="character" w:styleId="Hyperlink">
    <w:name w:val="Hyperlink"/>
    <w:basedOn w:val="DefaultParagraphFont"/>
    <w:semiHidden/>
    <w:rsid w:val="00CB42C8"/>
    <w:rPr>
      <w:color w:val="0000FF"/>
      <w:u w:val="single"/>
    </w:rPr>
  </w:style>
  <w:style w:type="paragraph" w:styleId="BodyText2">
    <w:name w:val="Body Text 2"/>
    <w:basedOn w:val="Normal"/>
    <w:semiHidden/>
    <w:rsid w:val="00CB42C8"/>
    <w:pPr>
      <w:bidi w:val="0"/>
      <w:jc w:val="center"/>
    </w:pPr>
    <w:rPr>
      <w:b/>
      <w:bCs/>
      <w:sz w:val="28"/>
      <w:szCs w:val="28"/>
    </w:rPr>
  </w:style>
  <w:style w:type="character" w:styleId="FollowedHyperlink">
    <w:name w:val="FollowedHyperlink"/>
    <w:basedOn w:val="DefaultParagraphFont"/>
    <w:semiHidden/>
    <w:rsid w:val="00CB42C8"/>
    <w:rPr>
      <w:color w:val="800080"/>
      <w:u w:val="single"/>
    </w:rPr>
  </w:style>
  <w:style w:type="paragraph" w:styleId="BodyText3">
    <w:name w:val="Body Text 3"/>
    <w:basedOn w:val="Normal"/>
    <w:semiHidden/>
    <w:rsid w:val="00CB42C8"/>
    <w:pPr>
      <w:bidi w:val="0"/>
      <w:spacing w:line="360" w:lineRule="auto"/>
      <w:jc w:val="both"/>
    </w:pPr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D69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98D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0D69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98D"/>
    <w:rPr>
      <w:noProof/>
    </w:rPr>
  </w:style>
  <w:style w:type="paragraph" w:styleId="ListParagraph">
    <w:name w:val="List Paragraph"/>
    <w:basedOn w:val="Normal"/>
    <w:uiPriority w:val="34"/>
    <w:qFormat/>
    <w:rsid w:val="003B2B1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</w:rPr>
  </w:style>
  <w:style w:type="paragraph" w:customStyle="1" w:styleId="Title1">
    <w:name w:val="Title1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customStyle="1" w:styleId="desc">
    <w:name w:val="desc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customStyle="1" w:styleId="details">
    <w:name w:val="details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character" w:customStyle="1" w:styleId="jrnl">
    <w:name w:val="jrnl"/>
    <w:basedOn w:val="DefaultParagraphFont"/>
    <w:rsid w:val="00C57DED"/>
  </w:style>
  <w:style w:type="paragraph" w:customStyle="1" w:styleId="links">
    <w:name w:val="links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7F306C"/>
    <w:rPr>
      <w:b/>
      <w:bCs/>
    </w:rPr>
  </w:style>
  <w:style w:type="character" w:customStyle="1" w:styleId="typographyb5cb8f">
    <w:name w:val="typography_b5cb8f"/>
    <w:basedOn w:val="DefaultParagraphFont"/>
    <w:rsid w:val="00C3703F"/>
  </w:style>
  <w:style w:type="character" w:customStyle="1" w:styleId="linktext">
    <w:name w:val="link__text"/>
    <w:basedOn w:val="DefaultParagraphFont"/>
    <w:rsid w:val="00C3703F"/>
  </w:style>
  <w:style w:type="character" w:customStyle="1" w:styleId="sr-only">
    <w:name w:val="sr-only"/>
    <w:basedOn w:val="DefaultParagraphFont"/>
    <w:rsid w:val="00C3703F"/>
  </w:style>
  <w:style w:type="character" w:customStyle="1" w:styleId="text-meta">
    <w:name w:val="text-meta"/>
    <w:basedOn w:val="DefaultParagraphFont"/>
    <w:rsid w:val="00C37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C8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CB42C8"/>
    <w:pPr>
      <w:keepNext/>
      <w:bidi w:val="0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CB42C8"/>
    <w:pPr>
      <w:keepNext/>
      <w:bidi w:val="0"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CB42C8"/>
    <w:pPr>
      <w:keepNext/>
      <w:overflowPunct w:val="0"/>
      <w:autoSpaceDE w:val="0"/>
      <w:autoSpaceDN w:val="0"/>
      <w:bidi w:val="0"/>
      <w:adjustRightInd w:val="0"/>
      <w:jc w:val="center"/>
      <w:textAlignment w:val="baseline"/>
      <w:outlineLvl w:val="2"/>
    </w:pPr>
    <w:rPr>
      <w:rFonts w:cs="Times New Roman"/>
      <w:noProof w:val="0"/>
      <w:sz w:val="28"/>
    </w:rPr>
  </w:style>
  <w:style w:type="paragraph" w:styleId="Heading4">
    <w:name w:val="heading 4"/>
    <w:basedOn w:val="Normal"/>
    <w:next w:val="Normal"/>
    <w:qFormat/>
    <w:rsid w:val="00CB42C8"/>
    <w:pPr>
      <w:keepNext/>
      <w:bidi w:val="0"/>
      <w:ind w:left="283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B42C8"/>
    <w:pPr>
      <w:keepNext/>
      <w:bidi w:val="0"/>
      <w:jc w:val="center"/>
      <w:outlineLvl w:val="4"/>
    </w:pPr>
    <w:rPr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qFormat/>
    <w:rsid w:val="00CB42C8"/>
    <w:pPr>
      <w:keepNext/>
      <w:bidi w:val="0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CB42C8"/>
    <w:pPr>
      <w:keepNext/>
      <w:bidi w:val="0"/>
      <w:spacing w:line="360" w:lineRule="auto"/>
      <w:outlineLvl w:val="6"/>
    </w:pPr>
    <w:rPr>
      <w:rFonts w:cs="Times New Roman"/>
      <w:b/>
      <w:bCs/>
      <w:sz w:val="28"/>
      <w:szCs w:val="28"/>
      <w:u w:val="single"/>
    </w:rPr>
  </w:style>
  <w:style w:type="paragraph" w:styleId="Heading8">
    <w:name w:val="heading 8"/>
    <w:basedOn w:val="Normal"/>
    <w:next w:val="Normal"/>
    <w:qFormat/>
    <w:rsid w:val="00CB42C8"/>
    <w:pPr>
      <w:keepNext/>
      <w:bidi w:val="0"/>
      <w:ind w:left="283"/>
      <w:outlineLvl w:val="7"/>
    </w:pPr>
    <w:rPr>
      <w:b/>
      <w:bCs/>
      <w:i/>
      <w:iCs/>
      <w:sz w:val="28"/>
    </w:rPr>
  </w:style>
  <w:style w:type="paragraph" w:styleId="Heading9">
    <w:name w:val="heading 9"/>
    <w:basedOn w:val="Normal"/>
    <w:next w:val="Normal"/>
    <w:qFormat/>
    <w:rsid w:val="00CB42C8"/>
    <w:pPr>
      <w:keepNext/>
      <w:bidi w:val="0"/>
      <w:outlineLvl w:val="8"/>
    </w:pPr>
    <w:rPr>
      <w:rFonts w:ascii="Tahoma" w:hAnsi="Tahoma" w:cs="Tahoma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284" w:hanging="284"/>
      <w:jc w:val="both"/>
      <w:textAlignment w:val="baseline"/>
    </w:pPr>
    <w:rPr>
      <w:rFonts w:cs="Times New Roman"/>
      <w:noProof w:val="0"/>
      <w:sz w:val="28"/>
    </w:rPr>
  </w:style>
  <w:style w:type="paragraph" w:styleId="BodyTextIndent2">
    <w:name w:val="Body Text Indent 2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426" w:hanging="426"/>
      <w:jc w:val="both"/>
      <w:textAlignment w:val="baseline"/>
    </w:pPr>
    <w:rPr>
      <w:rFonts w:cs="Times New Roman"/>
      <w:noProof w:val="0"/>
      <w:sz w:val="28"/>
    </w:rPr>
  </w:style>
  <w:style w:type="paragraph" w:styleId="BodyText">
    <w:name w:val="Body Text"/>
    <w:basedOn w:val="Normal"/>
    <w:semiHidden/>
    <w:rsid w:val="00CB42C8"/>
    <w:pPr>
      <w:bidi w:val="0"/>
    </w:pPr>
    <w:rPr>
      <w:rFonts w:cs="Times New Roman"/>
      <w:sz w:val="32"/>
      <w:szCs w:val="32"/>
    </w:rPr>
  </w:style>
  <w:style w:type="paragraph" w:styleId="BodyTextIndent3">
    <w:name w:val="Body Text Indent 3"/>
    <w:basedOn w:val="Normal"/>
    <w:semiHidden/>
    <w:rsid w:val="00CB42C8"/>
    <w:pPr>
      <w:overflowPunct w:val="0"/>
      <w:autoSpaceDE w:val="0"/>
      <w:autoSpaceDN w:val="0"/>
      <w:bidi w:val="0"/>
      <w:adjustRightInd w:val="0"/>
      <w:ind w:left="567" w:hanging="567"/>
      <w:jc w:val="both"/>
      <w:textAlignment w:val="baseline"/>
    </w:pPr>
    <w:rPr>
      <w:rFonts w:cs="Times New Roman"/>
      <w:noProof w:val="0"/>
      <w:sz w:val="28"/>
    </w:rPr>
  </w:style>
  <w:style w:type="character" w:styleId="Hyperlink">
    <w:name w:val="Hyperlink"/>
    <w:basedOn w:val="DefaultParagraphFont"/>
    <w:semiHidden/>
    <w:rsid w:val="00CB42C8"/>
    <w:rPr>
      <w:color w:val="0000FF"/>
      <w:u w:val="single"/>
    </w:rPr>
  </w:style>
  <w:style w:type="paragraph" w:styleId="BodyText2">
    <w:name w:val="Body Text 2"/>
    <w:basedOn w:val="Normal"/>
    <w:semiHidden/>
    <w:rsid w:val="00CB42C8"/>
    <w:pPr>
      <w:bidi w:val="0"/>
      <w:jc w:val="center"/>
    </w:pPr>
    <w:rPr>
      <w:b/>
      <w:bCs/>
      <w:sz w:val="28"/>
      <w:szCs w:val="28"/>
    </w:rPr>
  </w:style>
  <w:style w:type="character" w:styleId="FollowedHyperlink">
    <w:name w:val="FollowedHyperlink"/>
    <w:basedOn w:val="DefaultParagraphFont"/>
    <w:semiHidden/>
    <w:rsid w:val="00CB42C8"/>
    <w:rPr>
      <w:color w:val="800080"/>
      <w:u w:val="single"/>
    </w:rPr>
  </w:style>
  <w:style w:type="paragraph" w:styleId="BodyText3">
    <w:name w:val="Body Text 3"/>
    <w:basedOn w:val="Normal"/>
    <w:semiHidden/>
    <w:rsid w:val="00CB42C8"/>
    <w:pPr>
      <w:bidi w:val="0"/>
      <w:spacing w:line="360" w:lineRule="auto"/>
      <w:jc w:val="both"/>
    </w:pPr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D69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98D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0D69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98D"/>
    <w:rPr>
      <w:noProof/>
    </w:rPr>
  </w:style>
  <w:style w:type="paragraph" w:styleId="ListParagraph">
    <w:name w:val="List Paragraph"/>
    <w:basedOn w:val="Normal"/>
    <w:uiPriority w:val="34"/>
    <w:qFormat/>
    <w:rsid w:val="003B2B1D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</w:rPr>
  </w:style>
  <w:style w:type="paragraph" w:customStyle="1" w:styleId="Title1">
    <w:name w:val="Title1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customStyle="1" w:styleId="desc">
    <w:name w:val="desc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customStyle="1" w:styleId="details">
    <w:name w:val="details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character" w:customStyle="1" w:styleId="jrnl">
    <w:name w:val="jrnl"/>
    <w:basedOn w:val="DefaultParagraphFont"/>
    <w:rsid w:val="00C57DED"/>
  </w:style>
  <w:style w:type="paragraph" w:customStyle="1" w:styleId="links">
    <w:name w:val="links"/>
    <w:basedOn w:val="Normal"/>
    <w:rsid w:val="00C57DED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7F306C"/>
    <w:rPr>
      <w:b/>
      <w:bCs/>
    </w:rPr>
  </w:style>
  <w:style w:type="character" w:customStyle="1" w:styleId="typographyb5cb8f">
    <w:name w:val="typography_b5cb8f"/>
    <w:basedOn w:val="DefaultParagraphFont"/>
    <w:rsid w:val="00C3703F"/>
  </w:style>
  <w:style w:type="character" w:customStyle="1" w:styleId="linktext">
    <w:name w:val="link__text"/>
    <w:basedOn w:val="DefaultParagraphFont"/>
    <w:rsid w:val="00C3703F"/>
  </w:style>
  <w:style w:type="character" w:customStyle="1" w:styleId="sr-only">
    <w:name w:val="sr-only"/>
    <w:basedOn w:val="DefaultParagraphFont"/>
    <w:rsid w:val="00C3703F"/>
  </w:style>
  <w:style w:type="character" w:customStyle="1" w:styleId="text-meta">
    <w:name w:val="text-meta"/>
    <w:basedOn w:val="DefaultParagraphFont"/>
    <w:rsid w:val="00C37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4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3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5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24923160800" TargetMode="External"/><Relationship Id="rId13" Type="http://schemas.openxmlformats.org/officeDocument/2006/relationships/hyperlink" Target="https://www.scopus.com/authid/detail.uri?authorId=57966095900" TargetMode="External"/><Relationship Id="rId18" Type="http://schemas.openxmlformats.org/officeDocument/2006/relationships/hyperlink" Target="https://www.scopus.com/authid/detail.uri?authorId=24923160800" TargetMode="External"/><Relationship Id="rId26" Type="http://schemas.openxmlformats.org/officeDocument/2006/relationships/hyperlink" Target="https://www.scopus.com/authid/detail.uri?authorId=574474172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scopus.com/authid/detail.uri?authorId=36998271800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24923160800" TargetMode="External"/><Relationship Id="rId17" Type="http://schemas.openxmlformats.org/officeDocument/2006/relationships/hyperlink" Target="https://www.scopus.com/authid/detail.uri?authorId=56072218500" TargetMode="External"/><Relationship Id="rId25" Type="http://schemas.openxmlformats.org/officeDocument/2006/relationships/hyperlink" Target="https://www.scopus.com/authid/detail.uri?authorId=24923160800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scopus.com/authid/detail.uri?authorId=57201398348" TargetMode="External"/><Relationship Id="rId20" Type="http://schemas.openxmlformats.org/officeDocument/2006/relationships/hyperlink" Target="https://www.scopus.com/authid/detail.uri?authorId=57288779200" TargetMode="External"/><Relationship Id="rId29" Type="http://schemas.openxmlformats.org/officeDocument/2006/relationships/hyperlink" Target="https://www.scopus.com/authid/detail.uri?authorId=249231608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7404485734" TargetMode="External"/><Relationship Id="rId24" Type="http://schemas.openxmlformats.org/officeDocument/2006/relationships/hyperlink" Target="https://www.scopus.com/authid/detail.uri?authorId=36998271800" TargetMode="External"/><Relationship Id="rId32" Type="http://schemas.openxmlformats.org/officeDocument/2006/relationships/hyperlink" Target="http://www.ncbi.nlm.nih.gov/pubmed/179187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opus.com/authid/detail.uri?authorId=36998271800" TargetMode="External"/><Relationship Id="rId23" Type="http://schemas.openxmlformats.org/officeDocument/2006/relationships/hyperlink" Target="https://www.scopus.com/authid/detail.uri?authorId=24923160800" TargetMode="External"/><Relationship Id="rId28" Type="http://schemas.openxmlformats.org/officeDocument/2006/relationships/hyperlink" Target="https://www.scopus.com/authid/detail.uri?authorId=57447163700" TargetMode="External"/><Relationship Id="rId10" Type="http://schemas.openxmlformats.org/officeDocument/2006/relationships/hyperlink" Target="https://www.scopus.com/authid/detail.uri?authorId=36998271800" TargetMode="External"/><Relationship Id="rId19" Type="http://schemas.openxmlformats.org/officeDocument/2006/relationships/hyperlink" Target="https://www.scopus.com/authid/detail.uri?authorId=24923160800" TargetMode="External"/><Relationship Id="rId31" Type="http://schemas.openxmlformats.org/officeDocument/2006/relationships/hyperlink" Target="http://www.ncbi.nlm.nih.gov/pubmed/20652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7198461607" TargetMode="External"/><Relationship Id="rId14" Type="http://schemas.openxmlformats.org/officeDocument/2006/relationships/hyperlink" Target="https://www.scopus.com/authid/detail.uri?authorId=24923160800" TargetMode="External"/><Relationship Id="rId22" Type="http://schemas.openxmlformats.org/officeDocument/2006/relationships/hyperlink" Target="https://www.scopus.com/authid/detail.uri?authorId=57220182237" TargetMode="External"/><Relationship Id="rId27" Type="http://schemas.openxmlformats.org/officeDocument/2006/relationships/hyperlink" Target="https://www.scopus.com/authid/detail.uri?authorId=57447036100" TargetMode="External"/><Relationship Id="rId30" Type="http://schemas.openxmlformats.org/officeDocument/2006/relationships/hyperlink" Target="http://www.ncbi.nlm.nih.gov/pubmed/2086527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Dr. Sherif Sedik</dc:creator>
  <cp:lastModifiedBy>sherif mahmoud</cp:lastModifiedBy>
  <cp:revision>4</cp:revision>
  <cp:lastPrinted>2020-01-21T19:57:00Z</cp:lastPrinted>
  <dcterms:created xsi:type="dcterms:W3CDTF">2023-10-03T12:18:00Z</dcterms:created>
  <dcterms:modified xsi:type="dcterms:W3CDTF">2023-10-03T12:21:00Z</dcterms:modified>
</cp:coreProperties>
</file>